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B57" w:rsidRDefault="00CB6B57">
      <w:pPr>
        <w:spacing w:line="240" w:lineRule="auto"/>
        <w:ind w:left="0" w:hanging="2"/>
        <w:rPr>
          <w:rFonts w:ascii="Arial" w:eastAsia="Arial" w:hAnsi="Arial" w:cs="Arial"/>
          <w:color w:val="000000"/>
          <w:sz w:val="22"/>
          <w:szCs w:val="22"/>
        </w:rPr>
      </w:pPr>
    </w:p>
    <w:p w:rsidR="00CB6B57" w:rsidRDefault="00E42AD0">
      <w:pPr>
        <w:spacing w:line="240" w:lineRule="auto"/>
        <w:ind w:left="0" w:hanging="2"/>
        <w:rPr>
          <w:rFonts w:ascii="Arial" w:eastAsia="Arial" w:hAnsi="Arial" w:cs="Arial"/>
          <w:b/>
          <w:color w:val="000000"/>
          <w:sz w:val="22"/>
          <w:szCs w:val="22"/>
        </w:rPr>
      </w:pPr>
      <w:r>
        <w:rPr>
          <w:rFonts w:ascii="Arial" w:eastAsia="Arial" w:hAnsi="Arial" w:cs="Arial"/>
          <w:b/>
          <w:color w:val="000000"/>
          <w:sz w:val="22"/>
          <w:szCs w:val="22"/>
        </w:rPr>
        <w:t xml:space="preserve"> Załącznik nr 4 do zapytania ofertowego </w:t>
      </w:r>
      <w:r w:rsidR="00055495">
        <w:rPr>
          <w:rFonts w:ascii="Arial" w:eastAsia="Arial" w:hAnsi="Arial" w:cs="Arial"/>
          <w:b/>
          <w:color w:val="000000"/>
          <w:sz w:val="22"/>
          <w:szCs w:val="22"/>
        </w:rPr>
        <w:t>nr 1</w:t>
      </w:r>
      <w:bookmarkStart w:id="0" w:name="_GoBack"/>
      <w:r w:rsidR="006233B4">
        <w:rPr>
          <w:rFonts w:ascii="Arial" w:eastAsia="Arial" w:hAnsi="Arial" w:cs="Arial"/>
          <w:b/>
          <w:color w:val="000000"/>
          <w:sz w:val="22"/>
          <w:szCs w:val="22"/>
        </w:rPr>
        <w:t xml:space="preserve"> z dnia 12.05.2023</w:t>
      </w:r>
      <w:bookmarkEnd w:id="0"/>
    </w:p>
    <w:p w:rsidR="00CB6B57" w:rsidRDefault="00CB6B57">
      <w:pPr>
        <w:spacing w:line="240" w:lineRule="auto"/>
        <w:ind w:left="0" w:hanging="2"/>
        <w:jc w:val="center"/>
        <w:rPr>
          <w:rFonts w:ascii="Arial" w:eastAsia="Arial" w:hAnsi="Arial" w:cs="Arial"/>
          <w:b/>
          <w:color w:val="000000"/>
          <w:sz w:val="22"/>
          <w:szCs w:val="22"/>
        </w:rPr>
      </w:pPr>
    </w:p>
    <w:p w:rsidR="00CB6B57" w:rsidRDefault="00E42AD0">
      <w:pPr>
        <w:spacing w:line="240" w:lineRule="auto"/>
        <w:ind w:left="0" w:hanging="2"/>
        <w:jc w:val="center"/>
        <w:rPr>
          <w:rFonts w:ascii="Arial" w:eastAsia="Arial" w:hAnsi="Arial" w:cs="Arial"/>
          <w:b/>
          <w:color w:val="000000"/>
          <w:sz w:val="22"/>
          <w:szCs w:val="22"/>
        </w:rPr>
      </w:pPr>
      <w:r>
        <w:rPr>
          <w:rFonts w:ascii="Arial" w:eastAsia="Arial" w:hAnsi="Arial" w:cs="Arial"/>
          <w:b/>
          <w:color w:val="000000"/>
          <w:sz w:val="22"/>
          <w:szCs w:val="22"/>
        </w:rPr>
        <w:t>ISTOTNE POSTANOWIENIA UMOWY</w:t>
      </w:r>
    </w:p>
    <w:p w:rsidR="00CB6B57" w:rsidRDefault="00CB6B57">
      <w:pPr>
        <w:spacing w:line="240" w:lineRule="auto"/>
        <w:ind w:left="0" w:hanging="2"/>
        <w:jc w:val="center"/>
        <w:rPr>
          <w:rFonts w:ascii="Arial" w:eastAsia="Arial" w:hAnsi="Arial" w:cs="Arial"/>
          <w:color w:val="000000"/>
          <w:sz w:val="22"/>
          <w:szCs w:val="22"/>
        </w:rPr>
      </w:pPr>
    </w:p>
    <w:p w:rsidR="00CB6B57" w:rsidRDefault="00E42AD0">
      <w:pPr>
        <w:spacing w:line="24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§1</w:t>
      </w:r>
    </w:p>
    <w:p w:rsidR="00CB6B57" w:rsidRDefault="00E42AD0">
      <w:pPr>
        <w:numPr>
          <w:ilvl w:val="0"/>
          <w:numId w:val="13"/>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Przedmiotem Umowy jest zakup wraz z rozładunkiem do Zamawiającego sprzętu komputerowego, na zasadach opisanych w niniejszej Umowie (dalej jako "Przedmiot Umowy" lub „Sprzęt”). Wszelkie postanowienia Umowy odnoszące się zbiorczo do Sprzętu mają także zastosowanie do poszczególnych i pojedynczych Sprzętów, wymienionych w zdaniu poprzedzającym, a także do ich części lub elementów. </w:t>
      </w:r>
    </w:p>
    <w:p w:rsidR="00CB6B57" w:rsidRDefault="00E42AD0">
      <w:pPr>
        <w:numPr>
          <w:ilvl w:val="0"/>
          <w:numId w:val="13"/>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Szczegółowy opis, ilość i pozostałe wymagania Zamawiającego w zakresie wykonania Przedmiotu Umowy zawiera Szczegółowy opis przedmiotu zamówienia, stanowiący Załącznik nr 1 do Umowy (dalej jako "OPZ") oraz oferta Wykonawcy, stanowiąca Załącznik nr 2 do Umowy (dalej jako "Oferta"). </w:t>
      </w:r>
    </w:p>
    <w:p w:rsidR="00CB6B57" w:rsidRDefault="00CB6B57">
      <w:pPr>
        <w:spacing w:line="240" w:lineRule="auto"/>
        <w:ind w:left="0" w:hanging="2"/>
        <w:rPr>
          <w:rFonts w:ascii="Arial" w:eastAsia="Arial" w:hAnsi="Arial" w:cs="Arial"/>
          <w:color w:val="000000"/>
          <w:sz w:val="22"/>
          <w:szCs w:val="22"/>
        </w:rPr>
      </w:pPr>
    </w:p>
    <w:p w:rsidR="00CB6B57" w:rsidRDefault="00E42AD0">
      <w:pPr>
        <w:spacing w:line="24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§2</w:t>
      </w:r>
    </w:p>
    <w:p w:rsidR="00CB6B57" w:rsidRDefault="00E42AD0">
      <w:pPr>
        <w:numPr>
          <w:ilvl w:val="0"/>
          <w:numId w:val="14"/>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Wykonawca zobowiązuje się do: 1) wykonania Przedmiotu Umowy zgodnie ze swoją najlepszą wiedzą oraz zgodnie zobowiązującymi przepisami prawa polskiego </w:t>
      </w:r>
      <w:r>
        <w:rPr>
          <w:rFonts w:ascii="Arial" w:eastAsia="Arial" w:hAnsi="Arial" w:cs="Arial"/>
          <w:color w:val="000000"/>
          <w:sz w:val="22"/>
          <w:szCs w:val="22"/>
        </w:rPr>
        <w:br/>
        <w:t xml:space="preserve">i unijnego; </w:t>
      </w:r>
    </w:p>
    <w:p w:rsidR="00CB6B57" w:rsidRDefault="00E42AD0">
      <w:pPr>
        <w:numPr>
          <w:ilvl w:val="1"/>
          <w:numId w:val="15"/>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wykonania Przedmiotu Umowy z zachowaniem należytej staranności wynikającej z zawodowego charakteru prowadzonej działalności; </w:t>
      </w:r>
    </w:p>
    <w:p w:rsidR="00CB6B57" w:rsidRDefault="00E42AD0">
      <w:pPr>
        <w:numPr>
          <w:ilvl w:val="1"/>
          <w:numId w:val="15"/>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zapewnienia wysokiego standardu wykonania Przedmiotu Umowy; </w:t>
      </w:r>
    </w:p>
    <w:p w:rsidR="00CB6B57" w:rsidRDefault="00E42AD0">
      <w:pPr>
        <w:numPr>
          <w:ilvl w:val="1"/>
          <w:numId w:val="15"/>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współpracy z Zamawiającym i właściwymi instytucjami (w tym kontrolnymi</w:t>
      </w:r>
      <w:r w:rsidR="00055495">
        <w:rPr>
          <w:rFonts w:ascii="Arial" w:eastAsia="Arial" w:hAnsi="Arial" w:cs="Arial"/>
          <w:color w:val="000000"/>
          <w:sz w:val="22"/>
          <w:szCs w:val="22"/>
        </w:rPr>
        <w:t xml:space="preserve"> </w:t>
      </w:r>
      <w:r>
        <w:rPr>
          <w:rFonts w:ascii="Arial" w:eastAsia="Arial" w:hAnsi="Arial" w:cs="Arial"/>
          <w:color w:val="000000"/>
          <w:sz w:val="22"/>
          <w:szCs w:val="22"/>
        </w:rPr>
        <w:t>/nadzorującymi), także po</w:t>
      </w:r>
      <w:r w:rsidR="00055495">
        <w:rPr>
          <w:rFonts w:ascii="Arial" w:eastAsia="Arial" w:hAnsi="Arial" w:cs="Arial"/>
          <w:color w:val="000000"/>
          <w:sz w:val="22"/>
          <w:szCs w:val="22"/>
        </w:rPr>
        <w:t xml:space="preserve"> zakończeniu realizacji Umowy, </w:t>
      </w:r>
      <w:r>
        <w:rPr>
          <w:rFonts w:ascii="Arial" w:eastAsia="Arial" w:hAnsi="Arial" w:cs="Arial"/>
          <w:color w:val="000000"/>
          <w:sz w:val="22"/>
          <w:szCs w:val="22"/>
        </w:rPr>
        <w:t xml:space="preserve">w związku z rozliczeniem, nadzorem lub kontrolą Projektu; Wykonawca zobowiązany jest w tym zakresie w szczególności do dostarczania Zamawiającemu lub właściwej instytucji wszelkich niezbędnych dokumentów, informacji lub wyjaśnień, w związku z rozliczeniem, nadzorem lub kontrolą Projektu. </w:t>
      </w:r>
    </w:p>
    <w:p w:rsidR="00CB6B57" w:rsidRDefault="00E42AD0">
      <w:pPr>
        <w:numPr>
          <w:ilvl w:val="0"/>
          <w:numId w:val="14"/>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Wykonawca zapewnia, że dostarczony Sprzęt jest fabrycznie nowy, najwyższej jakości i funkcjonalności, nienoszący znamion użytkowania, wolny od jakichkolwiek wad fizycznych i prawnych oraz zgodny z wymogami określonymi w OPZ, Wykonawca oświadcza, że dostarczany Sprzęt jest opakowany oryginalnie, opakowania są nienaruszone, posiadają zabezpieczenia stosowane przez producenta oraz znaki identyfikujące produkt, a w szczególności znak towarowy produktu lub markę producenta Sprzętu. </w:t>
      </w:r>
    </w:p>
    <w:p w:rsidR="00CB6B57" w:rsidRDefault="00E42AD0">
      <w:pPr>
        <w:numPr>
          <w:ilvl w:val="0"/>
          <w:numId w:val="14"/>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Wykonawca zapewnia, że dostarczony Sprzęt odpowiada co do jakości wymogom wyrobów dopuszczonych do obrotu, oraz że posiada certyfikaty bezpieczeństwa, deklaracje zgodności lub certyfikat zgodności z Polską Normą lub aprobatą techniczną. </w:t>
      </w:r>
    </w:p>
    <w:p w:rsidR="00CB6B57" w:rsidRDefault="00E42AD0">
      <w:pPr>
        <w:numPr>
          <w:ilvl w:val="0"/>
          <w:numId w:val="14"/>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Do każdego sprzętu dostarczona będzie instrukcja użytkownika w języku polskim. </w:t>
      </w:r>
    </w:p>
    <w:p w:rsidR="00CB6B57" w:rsidRDefault="00E42AD0">
      <w:pPr>
        <w:numPr>
          <w:ilvl w:val="0"/>
          <w:numId w:val="14"/>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Do każdego dostarczonego Sprzętu będą dołączone karty gwarancyjne zawierające numery seryjne produktu, termin i warunki ważności gwarancji (zgodnie z umową). </w:t>
      </w:r>
    </w:p>
    <w:p w:rsidR="00CB6B57" w:rsidRDefault="00CB6B57">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CB6B57" w:rsidRDefault="00E42AD0">
      <w:pPr>
        <w:spacing w:line="240" w:lineRule="auto"/>
        <w:ind w:left="0" w:hanging="2"/>
        <w:jc w:val="center"/>
        <w:rPr>
          <w:rFonts w:ascii="Arial" w:eastAsia="Arial" w:hAnsi="Arial" w:cs="Arial"/>
          <w:b/>
          <w:color w:val="000000"/>
          <w:sz w:val="22"/>
          <w:szCs w:val="22"/>
        </w:rPr>
      </w:pPr>
      <w:r>
        <w:rPr>
          <w:rFonts w:ascii="Arial" w:eastAsia="Arial" w:hAnsi="Arial" w:cs="Arial"/>
          <w:b/>
          <w:color w:val="000000"/>
          <w:sz w:val="22"/>
          <w:szCs w:val="22"/>
        </w:rPr>
        <w:t>§ 3</w:t>
      </w:r>
    </w:p>
    <w:p w:rsidR="00CB6B57" w:rsidRDefault="00E42AD0">
      <w:pPr>
        <w:numPr>
          <w:ilvl w:val="0"/>
          <w:numId w:val="1"/>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Termin dostawy Przedmiotu Umowy – do 7 dni kalendarzowych od dnia zawarcia Umowy.</w:t>
      </w:r>
    </w:p>
    <w:p w:rsidR="00CB6B57" w:rsidRDefault="00E42AD0">
      <w:pPr>
        <w:numPr>
          <w:ilvl w:val="0"/>
          <w:numId w:val="1"/>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Termin realizacji serwisu gwarancyjnego </w:t>
      </w:r>
      <w:r>
        <w:rPr>
          <w:rFonts w:ascii="Arial" w:eastAsia="Arial" w:hAnsi="Arial" w:cs="Arial"/>
          <w:sz w:val="22"/>
          <w:szCs w:val="22"/>
        </w:rPr>
        <w:t>to minimum 12</w:t>
      </w:r>
      <w:r>
        <w:rPr>
          <w:rFonts w:ascii="Arial" w:eastAsia="Arial" w:hAnsi="Arial" w:cs="Arial"/>
          <w:color w:val="000000"/>
          <w:sz w:val="22"/>
          <w:szCs w:val="22"/>
        </w:rPr>
        <w:t xml:space="preserve"> miesięcy liczone od dnia podpisania Protokołu odbioru przez Zamawiającego bez zastrzeżeń. </w:t>
      </w:r>
    </w:p>
    <w:p w:rsidR="00CB6B57" w:rsidRDefault="00CB6B57">
      <w:pPr>
        <w:spacing w:line="240" w:lineRule="auto"/>
        <w:ind w:left="0" w:hanging="2"/>
        <w:rPr>
          <w:rFonts w:ascii="Arial" w:eastAsia="Arial" w:hAnsi="Arial" w:cs="Arial"/>
          <w:sz w:val="22"/>
          <w:szCs w:val="22"/>
        </w:rPr>
      </w:pPr>
    </w:p>
    <w:p w:rsidR="00CB6B57" w:rsidRDefault="00CB6B57">
      <w:pPr>
        <w:spacing w:line="240" w:lineRule="auto"/>
        <w:ind w:left="0" w:hanging="2"/>
        <w:rPr>
          <w:rFonts w:ascii="Arial" w:eastAsia="Arial" w:hAnsi="Arial" w:cs="Arial"/>
          <w:sz w:val="22"/>
          <w:szCs w:val="22"/>
        </w:rPr>
      </w:pPr>
    </w:p>
    <w:p w:rsidR="00CB6B57" w:rsidRDefault="00E42AD0">
      <w:pPr>
        <w:spacing w:line="240" w:lineRule="auto"/>
        <w:ind w:left="0" w:hanging="2"/>
        <w:jc w:val="center"/>
        <w:rPr>
          <w:rFonts w:ascii="Arial" w:eastAsia="Arial" w:hAnsi="Arial" w:cs="Arial"/>
          <w:sz w:val="22"/>
          <w:szCs w:val="22"/>
        </w:rPr>
      </w:pPr>
      <w:r>
        <w:rPr>
          <w:rFonts w:ascii="Arial" w:eastAsia="Arial" w:hAnsi="Arial" w:cs="Arial"/>
          <w:b/>
          <w:sz w:val="22"/>
          <w:szCs w:val="22"/>
        </w:rPr>
        <w:t>§ 4</w:t>
      </w:r>
    </w:p>
    <w:p w:rsidR="00CB6B57" w:rsidRDefault="00E42AD0">
      <w:pPr>
        <w:numPr>
          <w:ilvl w:val="0"/>
          <w:numId w:val="2"/>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Sprzęt zostanie dostarczony na koszt i ryzyko Wykonawcy, do siedziby Ośrodka Wsparcia i Testów prowadzonego przez Zamawiającego, przy ul. Podchorążych 3 w Krakowie, 30–084 Kraków, po uprzednim zawiadomieniu Zamawiającego o terminie dostawy (tj. data, godzina), i wniesiony do pomieszczeń wskazanych przez osobę dokonującą odbioru Sprzętu. Sprzęt zostanie przekazany Zamawiającemu przez przedstawicieli Wykonawcy, uprawnionych do jego wydania oraz dokonania wszelkich związanych z takim wydaniem czynności. </w:t>
      </w:r>
    </w:p>
    <w:p w:rsidR="00CB6B57" w:rsidRDefault="00E42AD0">
      <w:pPr>
        <w:numPr>
          <w:ilvl w:val="0"/>
          <w:numId w:val="2"/>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Wykonawca wraz z dostawą Sprzętu przekaże Zamawiającemu karty gwarancyjne Sprzętu. </w:t>
      </w:r>
    </w:p>
    <w:p w:rsidR="00CB6B57" w:rsidRDefault="00E42AD0">
      <w:pPr>
        <w:numPr>
          <w:ilvl w:val="0"/>
          <w:numId w:val="2"/>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Z czynności odbioru Sprzętu zostanie sporządzony i podpisany przez Zamawiającego </w:t>
      </w:r>
      <w:r>
        <w:rPr>
          <w:rFonts w:ascii="Arial" w:eastAsia="Arial" w:hAnsi="Arial" w:cs="Arial"/>
          <w:b/>
          <w:color w:val="000000"/>
          <w:sz w:val="22"/>
          <w:szCs w:val="22"/>
        </w:rPr>
        <w:t xml:space="preserve">protokół odbioru, </w:t>
      </w:r>
      <w:r>
        <w:rPr>
          <w:rFonts w:ascii="Arial" w:eastAsia="Arial" w:hAnsi="Arial" w:cs="Arial"/>
          <w:color w:val="000000"/>
          <w:sz w:val="22"/>
          <w:szCs w:val="22"/>
        </w:rPr>
        <w:t xml:space="preserve">którego wzór znajduje się w Załączniku nr 3 do Umowy. </w:t>
      </w:r>
    </w:p>
    <w:p w:rsidR="00CB6B57" w:rsidRDefault="00E42AD0">
      <w:pPr>
        <w:numPr>
          <w:ilvl w:val="0"/>
          <w:numId w:val="2"/>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Protokół odbioru, o którym mowa w ust. 5, powinien zawierać w szczególności: </w:t>
      </w:r>
    </w:p>
    <w:p w:rsidR="00CB6B57" w:rsidRDefault="00E42AD0">
      <w:pPr>
        <w:numPr>
          <w:ilvl w:val="0"/>
          <w:numId w:val="3"/>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oznaczenie Zamawiającego i Wykonawcy; </w:t>
      </w:r>
    </w:p>
    <w:p w:rsidR="00CB6B57" w:rsidRDefault="00E42AD0">
      <w:pPr>
        <w:numPr>
          <w:ilvl w:val="0"/>
          <w:numId w:val="3"/>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wskazanie Umowy, na podstawie której realizowane jest zamówienie; </w:t>
      </w:r>
    </w:p>
    <w:p w:rsidR="00CB6B57" w:rsidRDefault="00E42AD0">
      <w:pPr>
        <w:numPr>
          <w:ilvl w:val="0"/>
          <w:numId w:val="3"/>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stwierdzenie należytego wykonania Umowy (przy czym stwierdzenie takie nie wyklucza realizowania przez Zamawiającego w okresie późniejszym wynikających z niniejszej Umowy lub powszechnie obowiązujących przepisów prawa uprawnień, związanych z ujawnieniem się faktu niewykonania lub nienależytego wykonania Umowy, w tym w szczególności związanych z ujawnieniem się wad Sprzętu) albo określenie, w jakim zakresie Umowa nie została wykonana wraz ze wskazaniem sposobu dalszego postępowania; </w:t>
      </w:r>
    </w:p>
    <w:p w:rsidR="00CB6B57" w:rsidRDefault="00E42AD0">
      <w:pPr>
        <w:numPr>
          <w:ilvl w:val="0"/>
          <w:numId w:val="3"/>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datę sporządzenia protokołu odbioru; </w:t>
      </w:r>
    </w:p>
    <w:p w:rsidR="00CB6B57" w:rsidRDefault="00E42AD0">
      <w:pPr>
        <w:numPr>
          <w:ilvl w:val="0"/>
          <w:numId w:val="3"/>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podpisy osób upoważnionych do odbioru Sprzętu. </w:t>
      </w:r>
    </w:p>
    <w:p w:rsidR="00CB6B57" w:rsidRDefault="00E42AD0">
      <w:pPr>
        <w:numPr>
          <w:ilvl w:val="0"/>
          <w:numId w:val="2"/>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W przypadku stwierdzenia w protokole odbioru, o którym mowa w ust. 3 i 4, wad dostarczonego Sprzętu lub stwierdzenia jego dostarczenia przez Wykonawcę w sposób niezgodny z Umową lub braków, Wykonawca zobowiązuje się najdalej w ciągu </w:t>
      </w:r>
      <w:r>
        <w:rPr>
          <w:rFonts w:ascii="Arial" w:eastAsia="Arial" w:hAnsi="Arial" w:cs="Arial"/>
          <w:b/>
          <w:color w:val="000000"/>
          <w:sz w:val="22"/>
          <w:szCs w:val="22"/>
        </w:rPr>
        <w:t xml:space="preserve">3 dni roboczych </w:t>
      </w:r>
      <w:r>
        <w:rPr>
          <w:rFonts w:ascii="Arial" w:eastAsia="Arial" w:hAnsi="Arial" w:cs="Arial"/>
          <w:color w:val="000000"/>
          <w:sz w:val="22"/>
          <w:szCs w:val="22"/>
        </w:rPr>
        <w:t>do wymiany i dostarczenia Sprzętu zgodnego z Umową, w tym między innymi z Ofertą.</w:t>
      </w:r>
    </w:p>
    <w:p w:rsidR="00CB6B57" w:rsidRDefault="00E42AD0">
      <w:pPr>
        <w:numPr>
          <w:ilvl w:val="0"/>
          <w:numId w:val="2"/>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Strony ustalają, że w przypadku, o którym mowa w ust. 5, zapłata wynagrodzenia zostanie wstrzymana do chwili dostarczenia kompletnego Sprzętu zgodnego z Umową i będzie płatna na podstawie protokołu odbioru stwierdzającego należyte wykonanie Umowy.</w:t>
      </w:r>
    </w:p>
    <w:p w:rsidR="00CB6B57" w:rsidRDefault="00E42AD0">
      <w:pPr>
        <w:numPr>
          <w:ilvl w:val="0"/>
          <w:numId w:val="2"/>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Złożenie przez Zamawiającego zastrzeżeń, o których mowa w ust. 5, nie wpływa na przedłużenie ostatecznego terminu dostarczenia Sprzętu, określonego w § 3 ust. 1 Umowy. W przypadku stwierdzenia niezgodności (np. produkt o innych parametrach niż wymagany, nieodpowiedniej jakości), wad lub nieodpowiedniej jakości dostarczonego Przedmiotu Umowy z Umową już po podpisaniu protokołu odbioru, Zamawiający prześle reklamację na podany przez Wykonawcę w § 8 ust. 1 pkt 2 Umowy adres e-mail nie później niż w terminie 7 dni roboczych od dnia, w którym Zamawiający powziął informację o istniejących niezgodnościach. Wykonawca zobowiązuje się uwzględnić reklamację najpóźniej w terminie 7 dni roboczych od dnia jej otrzymania poprzez wymianę niezgodnego z Umową Sprzętu na Sprzęt o odpowiedniej jakości, na własny koszt i ryzyko. </w:t>
      </w:r>
    </w:p>
    <w:p w:rsidR="00CB6B57" w:rsidRDefault="00CB6B57">
      <w:pPr>
        <w:spacing w:line="240" w:lineRule="auto"/>
        <w:ind w:left="0" w:hanging="2"/>
        <w:rPr>
          <w:rFonts w:ascii="Arial" w:eastAsia="Arial" w:hAnsi="Arial" w:cs="Arial"/>
          <w:sz w:val="22"/>
          <w:szCs w:val="22"/>
        </w:rPr>
      </w:pPr>
    </w:p>
    <w:p w:rsidR="00CB6B57" w:rsidRDefault="00E42AD0">
      <w:pPr>
        <w:spacing w:line="240" w:lineRule="auto"/>
        <w:ind w:left="0" w:hanging="2"/>
        <w:jc w:val="center"/>
        <w:rPr>
          <w:rFonts w:ascii="Arial" w:eastAsia="Arial" w:hAnsi="Arial" w:cs="Arial"/>
          <w:sz w:val="22"/>
          <w:szCs w:val="22"/>
        </w:rPr>
      </w:pPr>
      <w:r>
        <w:rPr>
          <w:rFonts w:ascii="Arial" w:eastAsia="Arial" w:hAnsi="Arial" w:cs="Arial"/>
          <w:b/>
          <w:sz w:val="22"/>
          <w:szCs w:val="22"/>
        </w:rPr>
        <w:t>§ 5</w:t>
      </w:r>
    </w:p>
    <w:p w:rsidR="00CB6B57" w:rsidRDefault="00E42AD0">
      <w:pPr>
        <w:numPr>
          <w:ilvl w:val="0"/>
          <w:numId w:val="5"/>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Strony zgodnie ustalają całkowitą wartość wynagrodzenia należną Wykonawcy z tytułu należytego wykonania Przedmiotu Umowy, zgodnie z Ofertą Wykonawcy, na kwotę ……………….. zł netto (słownie: …………….), powiększoną o należny podatek VAT (23%), tj. ………………… zł brutto (słownie: ………………………..)</w:t>
      </w:r>
      <w:r>
        <w:rPr>
          <w:rFonts w:ascii="Arial" w:eastAsia="Arial" w:hAnsi="Arial" w:cs="Arial"/>
          <w:color w:val="000000"/>
          <w:sz w:val="22"/>
          <w:szCs w:val="22"/>
          <w:vertAlign w:val="superscript"/>
        </w:rPr>
        <w:t>1</w:t>
      </w:r>
      <w:r>
        <w:rPr>
          <w:rFonts w:ascii="Arial" w:eastAsia="Arial" w:hAnsi="Arial" w:cs="Arial"/>
          <w:color w:val="000000"/>
          <w:sz w:val="22"/>
          <w:szCs w:val="22"/>
        </w:rPr>
        <w:t xml:space="preserve">. </w:t>
      </w:r>
      <w:r>
        <w:rPr>
          <w:rFonts w:ascii="Arial" w:eastAsia="Arial" w:hAnsi="Arial" w:cs="Arial"/>
          <w:b/>
          <w:color w:val="000000"/>
          <w:sz w:val="22"/>
          <w:szCs w:val="22"/>
        </w:rPr>
        <w:t xml:space="preserve">Podatek w wysokości …………. </w:t>
      </w:r>
      <w:r>
        <w:rPr>
          <w:rFonts w:ascii="Arial" w:eastAsia="Arial" w:hAnsi="Arial" w:cs="Arial"/>
          <w:color w:val="000000"/>
          <w:sz w:val="22"/>
          <w:szCs w:val="22"/>
        </w:rPr>
        <w:t xml:space="preserve">(słownie: …………….) wynikający z pozycji: 1 i 3 Formularza cenowego, zapłaci Zamawiający w związku z art. 17 ust. 1c ustawy z dnia 11 marca 2004 r. o podatku od towarów i usług (tekst jedn. Dz. U. z 2017 r. poz. 1221 ze zm. dalej </w:t>
      </w:r>
      <w:proofErr w:type="spellStart"/>
      <w:r>
        <w:rPr>
          <w:rFonts w:ascii="Arial" w:eastAsia="Arial" w:hAnsi="Arial" w:cs="Arial"/>
          <w:i/>
          <w:color w:val="000000"/>
          <w:sz w:val="22"/>
          <w:szCs w:val="22"/>
        </w:rPr>
        <w:t>uVAT</w:t>
      </w:r>
      <w:proofErr w:type="spellEnd"/>
      <w:r>
        <w:rPr>
          <w:rFonts w:ascii="Arial" w:eastAsia="Arial" w:hAnsi="Arial" w:cs="Arial"/>
          <w:color w:val="000000"/>
          <w:sz w:val="22"/>
          <w:szCs w:val="22"/>
        </w:rPr>
        <w:t>)</w:t>
      </w:r>
      <w:r>
        <w:rPr>
          <w:rFonts w:ascii="Arial" w:eastAsia="Arial" w:hAnsi="Arial" w:cs="Arial"/>
          <w:color w:val="000000"/>
          <w:sz w:val="22"/>
          <w:szCs w:val="22"/>
          <w:vertAlign w:val="superscript"/>
        </w:rPr>
        <w:footnoteReference w:id="1"/>
      </w:r>
      <w:r>
        <w:rPr>
          <w:rFonts w:ascii="Arial" w:eastAsia="Arial" w:hAnsi="Arial" w:cs="Arial"/>
          <w:color w:val="000000"/>
          <w:sz w:val="22"/>
          <w:szCs w:val="22"/>
        </w:rPr>
        <w:t>.</w:t>
      </w:r>
    </w:p>
    <w:p w:rsidR="00CB6B57" w:rsidRDefault="00E42AD0">
      <w:pPr>
        <w:numPr>
          <w:ilvl w:val="0"/>
          <w:numId w:val="5"/>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Ceny jednostkowe Przedmiotu Umowy określa Formularz cenowy. </w:t>
      </w:r>
    </w:p>
    <w:p w:rsidR="00CB6B57" w:rsidRDefault="00E42AD0">
      <w:pPr>
        <w:numPr>
          <w:ilvl w:val="0"/>
          <w:numId w:val="5"/>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Strony zgodnie postanawiają, że kwota wskazana w ust. 1, jak również ceny jednostkowe danego Sprzętu określone w Formularzu cenowym są całkowitą kwotą wynagrodzenia należną Wykonawcy z tytułu należytego wykonania Przedmiotu Umowy oraz że wynagrodzenie pokrywa wszelkie koszty, jakie Wykonawca poniesie w związku z realizacją Przedmiotu Umowy, w tym z tytułu kosztu Sprzętu, załadunku i rozładunku, transportu do Zamawiającego, gwarancji i rękojmi. </w:t>
      </w:r>
    </w:p>
    <w:p w:rsidR="00CB6B57" w:rsidRDefault="00E42AD0">
      <w:pPr>
        <w:numPr>
          <w:ilvl w:val="0"/>
          <w:numId w:val="5"/>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Zapłata wynagrodzenia nastąpi na podstawie prawidłowo wystawionej i doręczonej Zamawiającemu faktury VAT, w terminie 21 dni od dnia jej doręczenia. Wykonawca uprawniony będzie do wystawienia faktury po prawidłowym wykonaniu Przedmiotu Umowy oraz po podpisaniu protokołu odbioru, o którym mowa w § 3 Umowy, stwierdzającego należyte wykonanie Przedmiotu Umowy. Zapłata wynagrodzenia nastąpi przelewem na rachunek bankowy wskazany na fakturze VAT. </w:t>
      </w:r>
    </w:p>
    <w:p w:rsidR="00CB6B57" w:rsidRDefault="00E42AD0">
      <w:pPr>
        <w:numPr>
          <w:ilvl w:val="0"/>
          <w:numId w:val="5"/>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W przypadku błędnie wystawionej faktury VAT, termin wskazany w ust. 4, biegnie od dnia doręczenia Zamawiającemu prawidłowo wystawionej faktury VAT. </w:t>
      </w:r>
    </w:p>
    <w:p w:rsidR="00CB6B57" w:rsidRDefault="00E42AD0">
      <w:pPr>
        <w:numPr>
          <w:ilvl w:val="0"/>
          <w:numId w:val="5"/>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Podstawą wystawienia faktury VAT będzie zaakceptowany bez zastrzeżeń protokołu odbioru. </w:t>
      </w:r>
    </w:p>
    <w:p w:rsidR="00CB6B57" w:rsidRDefault="00E42AD0">
      <w:pPr>
        <w:numPr>
          <w:ilvl w:val="0"/>
          <w:numId w:val="5"/>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Za dzień zapłaty uważa się dzień obciążenia rachunku Zamawiającego. </w:t>
      </w:r>
    </w:p>
    <w:p w:rsidR="00CB6B57" w:rsidRDefault="00E42AD0">
      <w:pPr>
        <w:numPr>
          <w:ilvl w:val="0"/>
          <w:numId w:val="5"/>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Wykonawca przyjmuje do wiadomości i zobowiązuje się, iż zapłata za świadczenia wykonane zgodnie z Umową nastąpi bezpośrednio na rzecz Wykonawcy i tylko w drodze przelewu na rachunek Wykonawcy, wskazany na fakturze. Umorzenie długu Zamawiającego w stosunku do Wykonawcy poprzez uregulowanie należności Wykonawcy w jakiejkolwiek formie na rzecz innych podmiotów niż bezpośrednio na rzecz Wykonawcy, może nastąpić wyłącznie za poprzedzającą to uregulowanie zgodą Zamawiającego wyrażoną w formie pisemnej pod rygorem nieważności. </w:t>
      </w:r>
    </w:p>
    <w:p w:rsidR="00CB6B57" w:rsidRDefault="00CB6B57">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CB6B57" w:rsidRDefault="00E42AD0">
      <w:pPr>
        <w:spacing w:line="240" w:lineRule="auto"/>
        <w:ind w:left="0" w:hanging="2"/>
        <w:jc w:val="center"/>
        <w:rPr>
          <w:rFonts w:ascii="Arial" w:eastAsia="Arial" w:hAnsi="Arial" w:cs="Arial"/>
          <w:sz w:val="22"/>
          <w:szCs w:val="22"/>
        </w:rPr>
      </w:pPr>
      <w:r>
        <w:rPr>
          <w:rFonts w:ascii="Arial" w:eastAsia="Arial" w:hAnsi="Arial" w:cs="Arial"/>
          <w:b/>
          <w:sz w:val="22"/>
          <w:szCs w:val="22"/>
        </w:rPr>
        <w:t>§ 6</w:t>
      </w:r>
    </w:p>
    <w:p w:rsidR="00CB6B57" w:rsidRDefault="00E42AD0">
      <w:pPr>
        <w:numPr>
          <w:ilvl w:val="0"/>
          <w:numId w:val="7"/>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Wykonawca zobowiązuje się do świadczenia gwarancji na Sprzęt w tryb</w:t>
      </w:r>
      <w:r w:rsidR="00055495">
        <w:rPr>
          <w:rFonts w:ascii="Arial" w:eastAsia="Arial" w:hAnsi="Arial" w:cs="Arial"/>
          <w:color w:val="000000"/>
          <w:sz w:val="22"/>
          <w:szCs w:val="22"/>
        </w:rPr>
        <w:t>ie On-Site przez okres 12 miesię</w:t>
      </w:r>
      <w:r>
        <w:rPr>
          <w:rFonts w:ascii="Arial" w:eastAsia="Arial" w:hAnsi="Arial" w:cs="Arial"/>
          <w:color w:val="000000"/>
          <w:sz w:val="22"/>
          <w:szCs w:val="22"/>
        </w:rPr>
        <w:t>cy, przy czym bieg okresu gwarancji liczy się od dnia podpisania Protokołu odbioru przez Zamawiającego bez zastrzeżeń, stanowiącego załącznik nr 3 do Umowy.</w:t>
      </w:r>
    </w:p>
    <w:p w:rsidR="00CB6B57" w:rsidRDefault="00E42AD0">
      <w:pPr>
        <w:numPr>
          <w:ilvl w:val="0"/>
          <w:numId w:val="7"/>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Serwis gwarancyjny będzie świadczony przez Autoryzowanego Partnera Serwisowego producenta Sprzętu lub Producenta, który posiada certyfikat ISO 9001 lub równoważny w zakresie świadczenia serwisu.</w:t>
      </w:r>
    </w:p>
    <w:p w:rsidR="00CB6B57" w:rsidRDefault="00E42AD0">
      <w:pPr>
        <w:numPr>
          <w:ilvl w:val="0"/>
          <w:numId w:val="7"/>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Obowiązki Wykonawcy wynikające z udzielonej gwarancji obejmują usuwanie wszelkich wad Sprzętu, poprzez jego naprawę lub wymianę wedle wyboru Zamawiającego.</w:t>
      </w:r>
    </w:p>
    <w:p w:rsidR="00CB6B57" w:rsidRDefault="00E42AD0">
      <w:pPr>
        <w:numPr>
          <w:ilvl w:val="0"/>
          <w:numId w:val="7"/>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W przypadku ujawnienia się jakiejkolwiek wady Sprzętu w okresie gwarancji, Zamawiający dokona zgłoszenia tego faktu na numer tel. …………. lub e-mail: ………..……. . Wykonawca usunie wadę na koszt własny w terminie określonym w OPZ stanowiącym załącznik nr 1 do Umowy i gwarancją producenta Sprzętu.</w:t>
      </w:r>
    </w:p>
    <w:p w:rsidR="00CB6B57" w:rsidRDefault="00E42AD0">
      <w:pPr>
        <w:numPr>
          <w:ilvl w:val="0"/>
          <w:numId w:val="7"/>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Wszelkie koszty transportu wadliwego Sprzętu do i z miejsca naprawy, a także wszelkie koszty jego odbioru z siedziby Zamawiającego i wniesienia ich do pomieszczeń wskazanych przez Zamawiającego oraz koszty załadunku ponosi Wykonawca.</w:t>
      </w:r>
    </w:p>
    <w:p w:rsidR="00CB6B57" w:rsidRDefault="00E42AD0">
      <w:pPr>
        <w:numPr>
          <w:ilvl w:val="0"/>
          <w:numId w:val="7"/>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W przypadku przekroczenia terminu, w którym powinno nastąpić usunięcie wady, o którym mowa w ust. 4, Zamawiający może dokonać usunięcia wady, w tym dokonać wymiany Sprzętu na inny niewadliwy na koszt i ryzyko Wykonawcy oraz niezależnie od powyższego, Zamawiający ma prawo naliczyć kary umowne, o których mowa w § 7 ust. 1 pkt 2 Umowy.</w:t>
      </w:r>
    </w:p>
    <w:p w:rsidR="00CB6B57" w:rsidRDefault="00E42AD0">
      <w:pPr>
        <w:numPr>
          <w:ilvl w:val="0"/>
          <w:numId w:val="7"/>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Na uzasadniony wniosek Wykonawcy, Zamawiający może wydłużyć pierwotnie określony termin do zrealizowania naprawy gwarancyjnej, o którym mowa w ust. 4. </w:t>
      </w:r>
    </w:p>
    <w:p w:rsidR="00CB6B57" w:rsidRDefault="00E42AD0">
      <w:pPr>
        <w:numPr>
          <w:ilvl w:val="0"/>
          <w:numId w:val="7"/>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lastRenderedPageBreak/>
        <w:t>Wykonawca będzie wykonywał usługi gwarancyjne przy wykorzystaniu własnych materiałów, sprzętu i narzędzi.</w:t>
      </w:r>
    </w:p>
    <w:p w:rsidR="00CB6B57" w:rsidRDefault="00E42AD0">
      <w:pPr>
        <w:numPr>
          <w:ilvl w:val="0"/>
          <w:numId w:val="7"/>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Postanowienia ust. 1-7 stosuje się odpowiednio do realizacji uprawnień Zamawiającego z tytułu rękojmi. Strony zgodnie postanawiają, że gwarancja Wykonawcy nie wyłącza, nie ogranicza ani nie zawiesza uprawnień kupującego wynikających z przepisów o rękojmi za wady rzeczy sprzedanej (Sprzętu).</w:t>
      </w:r>
    </w:p>
    <w:p w:rsidR="00CB6B57" w:rsidRDefault="00E42AD0">
      <w:pPr>
        <w:numPr>
          <w:ilvl w:val="0"/>
          <w:numId w:val="7"/>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Dokonanie odbioru Przedmiotu Umowy nie zwalnia Wykonawcy z odpowiedzialności z tytułu rękojmi lub gwarancji, choćby w chwili jego wydania lub odbioru, a także zawarcia Umowy, Zamawiający z łatwością mógł się dowiedzieć o wadzie.</w:t>
      </w:r>
    </w:p>
    <w:p w:rsidR="00CB6B57" w:rsidRDefault="00E42AD0">
      <w:pPr>
        <w:numPr>
          <w:ilvl w:val="0"/>
          <w:numId w:val="7"/>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Zamawiający nie ma obowiązku zbadania Przedmiotu Umowy. Strony wyłączają stosowanie przepisu art. 563 § 1 i 2 Kodeksu cywilnego do Umowy. </w:t>
      </w:r>
    </w:p>
    <w:p w:rsidR="00CB6B57" w:rsidRDefault="00CB6B57">
      <w:pPr>
        <w:spacing w:line="240" w:lineRule="auto"/>
        <w:ind w:left="0" w:hanging="2"/>
        <w:rPr>
          <w:rFonts w:ascii="Arial" w:eastAsia="Arial" w:hAnsi="Arial" w:cs="Arial"/>
          <w:sz w:val="22"/>
          <w:szCs w:val="22"/>
        </w:rPr>
      </w:pPr>
    </w:p>
    <w:p w:rsidR="00CB6B57" w:rsidRDefault="00E42AD0">
      <w:pPr>
        <w:spacing w:line="240" w:lineRule="auto"/>
        <w:ind w:left="0" w:hanging="2"/>
        <w:jc w:val="center"/>
        <w:rPr>
          <w:rFonts w:ascii="Arial" w:eastAsia="Arial" w:hAnsi="Arial" w:cs="Arial"/>
          <w:sz w:val="22"/>
          <w:szCs w:val="22"/>
        </w:rPr>
      </w:pPr>
      <w:r>
        <w:rPr>
          <w:rFonts w:ascii="Arial" w:eastAsia="Arial" w:hAnsi="Arial" w:cs="Arial"/>
          <w:b/>
          <w:sz w:val="22"/>
          <w:szCs w:val="22"/>
        </w:rPr>
        <w:t>§ 7</w:t>
      </w:r>
    </w:p>
    <w:p w:rsidR="00CB6B57" w:rsidRDefault="00E42AD0">
      <w:pPr>
        <w:numPr>
          <w:ilvl w:val="0"/>
          <w:numId w:val="9"/>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W razie niewykonania lub nienależytego wykonania któregokolwiek z obowiązków Wykonawcy wynikających z niniejszej Umowy, Zamawiający może żądać od Wykonawcy zapłaty kary umownej w wysokości 2% wynagrodzenia brutto, określonego w § 4 ust. 1. za każde naruszenie, przy czym: </w:t>
      </w:r>
    </w:p>
    <w:p w:rsidR="00CB6B57" w:rsidRDefault="00E42AD0">
      <w:pPr>
        <w:numPr>
          <w:ilvl w:val="0"/>
          <w:numId w:val="6"/>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za niedotrzymania terminu określonego w § 3 ust. 1, Wykonawca zapłaci Zamawiającemu karę w wysokości 800,00 zł (słownie: osiemset złotych) za każdy dzień rozpoczęty dzień opóźnienia; </w:t>
      </w:r>
    </w:p>
    <w:p w:rsidR="00CB6B57" w:rsidRDefault="00E42AD0">
      <w:pPr>
        <w:numPr>
          <w:ilvl w:val="0"/>
          <w:numId w:val="6"/>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za niedotrzymania terminu usunięcia wady Sprzętu określonego w Załączniku nr 1 do Umowy (OPZ) Umowy Wykonawca zapłaci Zamawiającemu karę w wysokości 200 zł. za każdy dzień rozpoczęty dzień opóźnienia, z zastrzeżeniem § 6 ust. 6; </w:t>
      </w:r>
    </w:p>
    <w:p w:rsidR="00CB6B57" w:rsidRDefault="00E42AD0">
      <w:pPr>
        <w:numPr>
          <w:ilvl w:val="0"/>
          <w:numId w:val="9"/>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Za nienależyte wykonanie Przedmiotu Umowy należy uznać w szczególności: </w:t>
      </w:r>
    </w:p>
    <w:p w:rsidR="00CB6B57" w:rsidRDefault="00E42AD0">
      <w:pPr>
        <w:numPr>
          <w:ilvl w:val="0"/>
          <w:numId w:val="8"/>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dostarczenie Sprzętu nienależytej jakości, w niewłaściwej ilości lub z naruszeniem wynikających z Umowy terminów; </w:t>
      </w:r>
    </w:p>
    <w:p w:rsidR="00CB6B57" w:rsidRDefault="00E42AD0">
      <w:pPr>
        <w:numPr>
          <w:ilvl w:val="0"/>
          <w:numId w:val="8"/>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wykonanie Przedmiotu Umowy z naruszeniem postanowień Umowy, w tym OPZ;</w:t>
      </w:r>
    </w:p>
    <w:p w:rsidR="00CB6B57" w:rsidRDefault="00E42AD0">
      <w:pPr>
        <w:numPr>
          <w:ilvl w:val="0"/>
          <w:numId w:val="8"/>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wykonanie serwisu gwarancyjnego z naruszeniem postanowień Umowy, w tym OPZ. </w:t>
      </w:r>
    </w:p>
    <w:p w:rsidR="00CB6B57" w:rsidRDefault="00E42AD0">
      <w:pPr>
        <w:numPr>
          <w:ilvl w:val="0"/>
          <w:numId w:val="9"/>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W przypadku odstąpienia od umowy którejkolwiek ze Stron Umowy lub wypowiedzenia Umowy przez Zamawiającego z przyczyn leżących po stronie Wykonawcy, Wykonawca zapłaci Zamawiającemu karę umowną w wysokości 20% wartości umowy, o której mowa w § 4 ust. 1.</w:t>
      </w:r>
    </w:p>
    <w:p w:rsidR="00CB6B57" w:rsidRDefault="00E42AD0">
      <w:pPr>
        <w:numPr>
          <w:ilvl w:val="0"/>
          <w:numId w:val="9"/>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Kary umowne przewidziane w ust. 1 niniejszego paragrafu, z wyłączeniem ust. 3, podlegają sumowaniu.</w:t>
      </w:r>
    </w:p>
    <w:p w:rsidR="00CB6B57" w:rsidRDefault="00E42AD0">
      <w:pPr>
        <w:numPr>
          <w:ilvl w:val="0"/>
          <w:numId w:val="9"/>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Wykonawca wyraża zgodę na potrącenie kar umownych określonych w ust. 1 i 2 w pierwszej kolejności z jego wynagrodzenia. W przypadku braku pokrycia nałożonych kar umownych w kwotach pozostałych do zapłaty, Wykonawca zobowiązuje się do zapłaty kary umownej w terminie 7 dni od dnia doręczenia wezwania do zapłaty/noty księgowej.</w:t>
      </w:r>
    </w:p>
    <w:p w:rsidR="00CB6B57" w:rsidRDefault="00E42AD0">
      <w:pPr>
        <w:numPr>
          <w:ilvl w:val="0"/>
          <w:numId w:val="9"/>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W przypadku, gdy na skutek niewykonania lub nienależytego wykonania Umowy przez Wykonawcę, powstanie szkoda przewyższająca wysokość kary umownej, Zamawiający ma prawo dochodzenia, na zasadach ogólnych, odszkodowania przekraczającego wysokość zastrzeżonych kar umownych, do wysokości faktycznie poniesionej szkody.</w:t>
      </w:r>
    </w:p>
    <w:p w:rsidR="00CB6B57" w:rsidRDefault="00E42AD0">
      <w:pPr>
        <w:numPr>
          <w:ilvl w:val="0"/>
          <w:numId w:val="9"/>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Zamawiający zastrzega sobie prawo odstąpienia od Umowy w przypadku, gdy Wykonawca świadczy Umowę nienależycie i mimo wezwania go przez Zamawiającego do zmiany sposobu postępowania, Wykonawca nie uczyni tego w wyznaczonym terminie wyznaczonego w wezwaniu.</w:t>
      </w:r>
    </w:p>
    <w:p w:rsidR="00CB6B57" w:rsidRDefault="00E42AD0">
      <w:pPr>
        <w:numPr>
          <w:ilvl w:val="0"/>
          <w:numId w:val="9"/>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W razie odstąpienia od Umowy lub jej wypowiedzenia , Zamawiający zapłaci Wykonawcy wynagrodzenie należne odpowiednio za zrealizowaną część Umowy pomniejszone o wysokość należnych Zamawiającemu kar umownych.</w:t>
      </w:r>
    </w:p>
    <w:p w:rsidR="00CB6B57" w:rsidRDefault="00E42AD0">
      <w:pPr>
        <w:numPr>
          <w:ilvl w:val="0"/>
          <w:numId w:val="9"/>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lastRenderedPageBreak/>
        <w:t>W razie zaistnienia istotnej zmiany okoliczności powodującej, że wykonanie Umowy nie leży w interesie publicznym lub interesie Zamawiającego, czego nie można było przewidzieć w chwili zawarcia Umowy, Zamawiający może odstąpić od Umowy w terminie 30 dni od powzięcia wiadomości o tych okolicznościach.</w:t>
      </w:r>
    </w:p>
    <w:p w:rsidR="00CB6B57" w:rsidRDefault="00E42AD0">
      <w:pPr>
        <w:numPr>
          <w:ilvl w:val="0"/>
          <w:numId w:val="9"/>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Zamawiający ma prawo do wypowiedzenia Umowy w całości lub w części ze skutkiem natychmiastowym w sytuacji:</w:t>
      </w:r>
    </w:p>
    <w:p w:rsidR="00CB6B57" w:rsidRDefault="00E42AD0">
      <w:pPr>
        <w:numPr>
          <w:ilvl w:val="0"/>
          <w:numId w:val="10"/>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naliczenia przez Zamawiającego kar umownych w wysokości 10% łącznego wynagrodzenia brutto, o którym mowa w § 4 ust. 1 Umowy;</w:t>
      </w:r>
    </w:p>
    <w:p w:rsidR="00CB6B57" w:rsidRDefault="00E42AD0">
      <w:pPr>
        <w:numPr>
          <w:ilvl w:val="0"/>
          <w:numId w:val="10"/>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gdy Wykonawca nienależycie wykonuje umowę, w szczególności nie stosuje się do uwag Zamawiającego lub narusza inne postanowienia umowy i w przypadku, gdy po upływie 5 dni kalendarzowych od pisemnego wezwania przez Zamawiającego do zaniechania przez Wykonawcę naruszeń postanowień umowy i usunięcia ewentualnych skutków naruszeń, Wykonawca nie zastosuje się do wezwania;</w:t>
      </w:r>
    </w:p>
    <w:p w:rsidR="00CB6B57" w:rsidRDefault="00E42AD0">
      <w:pPr>
        <w:numPr>
          <w:ilvl w:val="0"/>
          <w:numId w:val="10"/>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z powodu okoliczności, za które odpowiedzialność ponosi Wykonawca;</w:t>
      </w:r>
    </w:p>
    <w:p w:rsidR="00CB6B57" w:rsidRDefault="00E42AD0">
      <w:pPr>
        <w:numPr>
          <w:ilvl w:val="0"/>
          <w:numId w:val="10"/>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gdy opóźnienie w terminie realizacji Przedmiotu Umowy przekroczy 10 dni;</w:t>
      </w:r>
    </w:p>
    <w:p w:rsidR="00CB6B57" w:rsidRDefault="00E42AD0">
      <w:pPr>
        <w:numPr>
          <w:ilvl w:val="0"/>
          <w:numId w:val="10"/>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nierozpoczęcia lub zaprzestania realizacji Umowy przez Wykonawcę. </w:t>
      </w:r>
    </w:p>
    <w:p w:rsidR="00CB6B57" w:rsidRDefault="00CB6B57">
      <w:pPr>
        <w:spacing w:line="240" w:lineRule="auto"/>
        <w:ind w:left="0" w:hanging="2"/>
        <w:rPr>
          <w:rFonts w:ascii="Arial" w:eastAsia="Arial" w:hAnsi="Arial" w:cs="Arial"/>
          <w:sz w:val="22"/>
          <w:szCs w:val="22"/>
        </w:rPr>
      </w:pPr>
    </w:p>
    <w:p w:rsidR="00CB6B57" w:rsidRDefault="00E42AD0">
      <w:pPr>
        <w:spacing w:line="240" w:lineRule="auto"/>
        <w:ind w:left="0" w:hanging="2"/>
        <w:jc w:val="center"/>
        <w:rPr>
          <w:rFonts w:ascii="Arial" w:eastAsia="Arial" w:hAnsi="Arial" w:cs="Arial"/>
          <w:sz w:val="22"/>
          <w:szCs w:val="22"/>
        </w:rPr>
      </w:pPr>
      <w:r>
        <w:rPr>
          <w:rFonts w:ascii="Arial" w:eastAsia="Arial" w:hAnsi="Arial" w:cs="Arial"/>
          <w:b/>
          <w:sz w:val="22"/>
          <w:szCs w:val="22"/>
        </w:rPr>
        <w:t>§ 8</w:t>
      </w:r>
    </w:p>
    <w:p w:rsidR="00CB6B57" w:rsidRDefault="00E42AD0">
      <w:pPr>
        <w:numPr>
          <w:ilvl w:val="0"/>
          <w:numId w:val="11"/>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Strony postanawiają, że dla celów koordynacji realizacji Przedmiotu Umowy oraz potwierdzenia prawidłowej realizacji Przedmiotu Umowy Strony wyznaczają swoich przedstawicieli w osobach :</w:t>
      </w:r>
    </w:p>
    <w:p w:rsidR="00CB6B57" w:rsidRDefault="00E42AD0">
      <w:pPr>
        <w:numPr>
          <w:ilvl w:val="0"/>
          <w:numId w:val="12"/>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ze strony Zamawiającego: – ………………., e-mail: …………………… tel. (22) …………….;</w:t>
      </w:r>
    </w:p>
    <w:p w:rsidR="00CB6B57" w:rsidRDefault="00E42AD0">
      <w:pPr>
        <w:numPr>
          <w:ilvl w:val="0"/>
          <w:numId w:val="12"/>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ze strony Wykonawcy – …………., e-mail: ………………. tel. ………… </w:t>
      </w:r>
    </w:p>
    <w:p w:rsidR="00CB6B57" w:rsidRDefault="00E42AD0">
      <w:pPr>
        <w:numPr>
          <w:ilvl w:val="0"/>
          <w:numId w:val="11"/>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Strony postanawiają, że osobami upoważnionymi do odbioru Przedmiotu Umowy i podpisywania Protokołów Odbioru, są:</w:t>
      </w:r>
    </w:p>
    <w:p w:rsidR="00CB6B57" w:rsidRDefault="00E42AD0">
      <w:pPr>
        <w:numPr>
          <w:ilvl w:val="0"/>
          <w:numId w:val="16"/>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ze strony Zamawiającego – ………………….., e-mail:…………………….., tel. …………………..;</w:t>
      </w:r>
    </w:p>
    <w:p w:rsidR="00CB6B57" w:rsidRDefault="00E42AD0">
      <w:pPr>
        <w:numPr>
          <w:ilvl w:val="0"/>
          <w:numId w:val="16"/>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ze strony Wykonawcy – ……………………, email: ………………….., tel. ………………………...</w:t>
      </w:r>
    </w:p>
    <w:p w:rsidR="00CB6B57" w:rsidRDefault="00E42AD0">
      <w:pPr>
        <w:numPr>
          <w:ilvl w:val="0"/>
          <w:numId w:val="11"/>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Zmiana osób i danych, określonych w ust. 1 i 2, następuje poprzez powiadomienie drugiej Strony i nie wymaga sporządzenia aneksu do Umowy. </w:t>
      </w:r>
    </w:p>
    <w:p w:rsidR="00CB6B57" w:rsidRDefault="00CB6B57">
      <w:pPr>
        <w:spacing w:line="240" w:lineRule="auto"/>
        <w:ind w:left="0" w:hanging="2"/>
        <w:jc w:val="center"/>
        <w:rPr>
          <w:rFonts w:ascii="Arial" w:eastAsia="Arial" w:hAnsi="Arial" w:cs="Arial"/>
          <w:b/>
          <w:sz w:val="22"/>
          <w:szCs w:val="22"/>
        </w:rPr>
      </w:pPr>
    </w:p>
    <w:p w:rsidR="00CB6B57" w:rsidRDefault="00E42AD0">
      <w:pPr>
        <w:spacing w:line="240" w:lineRule="auto"/>
        <w:ind w:left="0" w:hanging="2"/>
        <w:jc w:val="center"/>
        <w:rPr>
          <w:rFonts w:ascii="Arial" w:eastAsia="Arial" w:hAnsi="Arial" w:cs="Arial"/>
          <w:b/>
          <w:sz w:val="22"/>
          <w:szCs w:val="22"/>
        </w:rPr>
      </w:pPr>
      <w:r>
        <w:rPr>
          <w:rFonts w:ascii="Arial" w:eastAsia="Arial" w:hAnsi="Arial" w:cs="Arial"/>
          <w:b/>
          <w:sz w:val="22"/>
          <w:szCs w:val="22"/>
        </w:rPr>
        <w:t>§ 9</w:t>
      </w:r>
    </w:p>
    <w:p w:rsidR="00CB6B57" w:rsidRDefault="00E42AD0">
      <w:pPr>
        <w:numPr>
          <w:ilvl w:val="0"/>
          <w:numId w:val="17"/>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Strony mają prawo do przedłużenia terminu zakończenia wykonywania Przedmiotu Umowy o okres trwania przyczyn, z powodu których nie było możliwe wykonanie dostawy, w następujących sytuacjach:</w:t>
      </w:r>
    </w:p>
    <w:p w:rsidR="00CB6B57" w:rsidRDefault="00E42AD0">
      <w:pPr>
        <w:numPr>
          <w:ilvl w:val="0"/>
          <w:numId w:val="18"/>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jeżeli przyczyny, z powodu których nie było możliwe wykonanie dostawy, są następstwem okoliczności, za które odpowiedzialność ponosi Zamawiający; </w:t>
      </w:r>
    </w:p>
    <w:p w:rsidR="00CB6B57" w:rsidRDefault="00E42AD0">
      <w:pPr>
        <w:numPr>
          <w:ilvl w:val="0"/>
          <w:numId w:val="18"/>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wystąpienia zdarzeń natury siły wyższej uniemożliwiającej wykonanie przedmiotu Umowy zgodnie z jej postanowieniami;</w:t>
      </w:r>
    </w:p>
    <w:p w:rsidR="00CB6B57" w:rsidRDefault="00E42AD0">
      <w:pPr>
        <w:numPr>
          <w:ilvl w:val="0"/>
          <w:numId w:val="18"/>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w innych przypadkach, jednak nie dłużej niż o 15 dni. </w:t>
      </w:r>
    </w:p>
    <w:p w:rsidR="00CB6B57" w:rsidRDefault="00E42AD0">
      <w:pPr>
        <w:numPr>
          <w:ilvl w:val="0"/>
          <w:numId w:val="17"/>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Zamawiający dopuszcza wprowadzenie zmian technicznych i technologicznych w realizacji Przedmiotu Umowy, przy czym zmiany te nie mogą dotyczyć zwiększenia wynagrodzenia należnego Wykonawcy, w przypadku:</w:t>
      </w:r>
    </w:p>
    <w:p w:rsidR="00CB6B57" w:rsidRDefault="00E42AD0">
      <w:pPr>
        <w:numPr>
          <w:ilvl w:val="0"/>
          <w:numId w:val="19"/>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konieczności zrealizowania jakiejkolwiek części Przedmiotu Umowy, przy zastosowaniu odmiennych rozwiązań technicznych lub technologicznych, niż wskazane w OPZ, a wynikających ze stwierdzonych wad opisu przedmiotu zamówienia, zmiany stanu prawnego w oparciu, o który je przygotowano, gdyby zastosowanie przewidzianych rozwiązań groziło niewykonaniem lub nienależytym wykonaniem Przedmiotu Umowy,</w:t>
      </w:r>
    </w:p>
    <w:p w:rsidR="00CB6B57" w:rsidRDefault="00E42AD0">
      <w:pPr>
        <w:numPr>
          <w:ilvl w:val="0"/>
          <w:numId w:val="19"/>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lastRenderedPageBreak/>
        <w:t>jeżeli Sprzęt określony w Formularzu cenowym przestanie być dostępny na rynku lub zostanie wycofany z produkcji po zawarciu Umowy, czego nie można było przewidzieć w chwili składania Oferty, Wykonawca jest zobowiązany do dostarczenia sprzętu równoważnego lub o lepszych parametrach, spełniającego wymagania określone dla Przedmiotu Umowy, o ile Zamawiający wyrazi zgodę na dostawę Sprzętu zamiennego;</w:t>
      </w:r>
    </w:p>
    <w:p w:rsidR="00CB6B57" w:rsidRDefault="00E42AD0">
      <w:pPr>
        <w:numPr>
          <w:ilvl w:val="0"/>
          <w:numId w:val="19"/>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pojawienia się na rynku Sprzętu nowszej generacji;</w:t>
      </w:r>
    </w:p>
    <w:p w:rsidR="00CB6B57" w:rsidRDefault="00E42AD0">
      <w:pPr>
        <w:numPr>
          <w:ilvl w:val="0"/>
          <w:numId w:val="19"/>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pojawienia się nowszej technologii pozwalającej na zaoszczędzenie czasu realizacji Przedmiotu Umowy lub kosztów eksploatacji Przedmiotu Umowy. </w:t>
      </w:r>
    </w:p>
    <w:p w:rsidR="00CB6B57" w:rsidRDefault="00E42AD0">
      <w:pPr>
        <w:numPr>
          <w:ilvl w:val="0"/>
          <w:numId w:val="17"/>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Strony są uprawnione do innych zmian Umowy niż określone w ust. 1 i ust. 2 w niżej określonym zakresie:</w:t>
      </w:r>
    </w:p>
    <w:p w:rsidR="00CB6B57" w:rsidRDefault="00E42AD0">
      <w:pPr>
        <w:numPr>
          <w:ilvl w:val="0"/>
          <w:numId w:val="20"/>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zmian wynikających ze zmiany wniosku o dofinansowanie lub wytycznych, które mają zastosowanie w Projekcie;</w:t>
      </w:r>
    </w:p>
    <w:p w:rsidR="00CB6B57" w:rsidRDefault="00E42AD0">
      <w:pPr>
        <w:numPr>
          <w:ilvl w:val="0"/>
          <w:numId w:val="20"/>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innych, nieistotnych zmian w stosunku do treści oferty Wykonawcy;</w:t>
      </w:r>
    </w:p>
    <w:p w:rsidR="00CB6B57" w:rsidRDefault="00E42AD0">
      <w:pPr>
        <w:numPr>
          <w:ilvl w:val="0"/>
          <w:numId w:val="20"/>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zmiany Przedmiotu Umowy w szczególności ze względów organizacyjnych, technologicznych, osobowych lub gdy konieczne będą oszczędności środków publicznych;</w:t>
      </w:r>
    </w:p>
    <w:p w:rsidR="00CB6B57" w:rsidRDefault="00E42AD0">
      <w:pPr>
        <w:numPr>
          <w:ilvl w:val="0"/>
          <w:numId w:val="20"/>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zmiany postanowień umowy będące następstwem zmian powszechnie obowiązujących przepisów prawa, których uchwalenie lub zmiana nastąpiły po wszczęciu postępowania o udzielenie zamówienia publicznego, a które mają wpływ na realizację Umowy i z których treści wynika konieczność lub zasadność wprowadzenia zmian postanowień Umowy;</w:t>
      </w:r>
    </w:p>
    <w:p w:rsidR="00CB6B57" w:rsidRDefault="00E42AD0">
      <w:pPr>
        <w:numPr>
          <w:ilvl w:val="0"/>
          <w:numId w:val="20"/>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wystąpienia zmian w strukturze i organizacji Zamawiającego lub w procesach biznesowych w trakcie realizacji Umowy, jeżeli zmiany takie istotnie wpływają na zakres i termin prac Wykonawcy, przy czym wynagrodzenie Wykonawcy nie może ulec podwyższeniu, a w razie ograniczenia zakresu prac wynagrodzenie Wykonawcy ulega odpowiedniemu zmniejszeniu;</w:t>
      </w:r>
    </w:p>
    <w:p w:rsidR="00CB6B57" w:rsidRDefault="00E42AD0">
      <w:pPr>
        <w:numPr>
          <w:ilvl w:val="0"/>
          <w:numId w:val="20"/>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zmiany załącznika nr 1 do umowy – Opisu przedmiotu zamówienia, w zakresie ich aktualizacji i dostosowania do potrzeb Zamawiającego;</w:t>
      </w:r>
    </w:p>
    <w:p w:rsidR="00CB6B57" w:rsidRDefault="00E42AD0">
      <w:pPr>
        <w:numPr>
          <w:ilvl w:val="0"/>
          <w:numId w:val="20"/>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wystąpienie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w zakresie dostosowania umowy do tych zmian;</w:t>
      </w:r>
    </w:p>
    <w:p w:rsidR="00CB6B57" w:rsidRDefault="00E42AD0">
      <w:pPr>
        <w:numPr>
          <w:ilvl w:val="0"/>
          <w:numId w:val="20"/>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w przypadku powstałej po zawarciu Umowy sytuacji braku środków Zamawiającego na sfinansowanie wykonania Umowy zgodnie z pierwotnie określonymi warunkami Zamawiający dopuszcza wprowadzenie zmian polegających na ograniczeniu zakresu przedmiotowego Umowy albo odstąpienia od Umowy;</w:t>
      </w:r>
    </w:p>
    <w:p w:rsidR="00CB6B57" w:rsidRDefault="00E42AD0">
      <w:pPr>
        <w:numPr>
          <w:ilvl w:val="0"/>
          <w:numId w:val="20"/>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gdy, w związku z rozbieżnościami nastąpi potrzeba ujednolicenia postanowień Umowy, a zmiana będzie umożliwiać usunięcie rozbieżności i doprecyzowanie Umowy w celu jednoznacznej interpretacji jej zapisów przez Strony;</w:t>
      </w:r>
    </w:p>
    <w:p w:rsidR="00CB6B57" w:rsidRDefault="00E42AD0">
      <w:pPr>
        <w:numPr>
          <w:ilvl w:val="0"/>
          <w:numId w:val="20"/>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działaniem osób trzecich, za które żadna ze Stron nie ponosi odpowiedzialności. </w:t>
      </w:r>
    </w:p>
    <w:p w:rsidR="00CB6B57" w:rsidRDefault="00CB6B57">
      <w:pPr>
        <w:spacing w:line="240" w:lineRule="auto"/>
        <w:ind w:left="0" w:hanging="2"/>
        <w:rPr>
          <w:rFonts w:ascii="Arial" w:eastAsia="Arial" w:hAnsi="Arial" w:cs="Arial"/>
          <w:sz w:val="22"/>
          <w:szCs w:val="22"/>
        </w:rPr>
      </w:pPr>
    </w:p>
    <w:p w:rsidR="00CB6B57" w:rsidRDefault="00E42AD0">
      <w:pPr>
        <w:spacing w:line="240" w:lineRule="auto"/>
        <w:ind w:left="0" w:hanging="2"/>
        <w:jc w:val="center"/>
        <w:rPr>
          <w:rFonts w:ascii="Arial" w:eastAsia="Arial" w:hAnsi="Arial" w:cs="Arial"/>
          <w:sz w:val="22"/>
          <w:szCs w:val="22"/>
        </w:rPr>
      </w:pPr>
      <w:r>
        <w:rPr>
          <w:rFonts w:ascii="Arial" w:eastAsia="Arial" w:hAnsi="Arial" w:cs="Arial"/>
          <w:b/>
          <w:sz w:val="22"/>
          <w:szCs w:val="22"/>
        </w:rPr>
        <w:t>§ 10</w:t>
      </w:r>
    </w:p>
    <w:p w:rsidR="00CB6B57" w:rsidRDefault="00E42AD0">
      <w:pPr>
        <w:numPr>
          <w:ilvl w:val="0"/>
          <w:numId w:val="4"/>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Wszelkie zmiany do niniejszej umowy będą dokonywane w formie pisemnej pod rygorem nieważności.</w:t>
      </w:r>
    </w:p>
    <w:p w:rsidR="00CB6B57" w:rsidRDefault="00E42AD0">
      <w:pPr>
        <w:numPr>
          <w:ilvl w:val="0"/>
          <w:numId w:val="4"/>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Wykonawca może powierzyć wykonanie części zamówienia podwykonawcy. </w:t>
      </w:r>
    </w:p>
    <w:p w:rsidR="00CB6B57" w:rsidRDefault="00E42AD0">
      <w:pPr>
        <w:numPr>
          <w:ilvl w:val="0"/>
          <w:numId w:val="4"/>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Powierzenie wykonania części zamówienia podwykonawcom nie zwalnia Wykonawcy z odpowiedzialności za należyte wykonanie Przedmiotu Umowy. Wykonawca odpowiada za działania lub zaniechania podwykonawców jak za działania własne. </w:t>
      </w:r>
    </w:p>
    <w:p w:rsidR="00CB6B57" w:rsidRDefault="00E42AD0">
      <w:pPr>
        <w:numPr>
          <w:ilvl w:val="0"/>
          <w:numId w:val="4"/>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W sprawach nieuregulowanych postanowieniami niniejszej umowy mają zastosowanie przepisy prawa krajowego w szczególności Kodeksu cywilnego. </w:t>
      </w:r>
    </w:p>
    <w:p w:rsidR="00CB6B57" w:rsidRDefault="00E42AD0">
      <w:pPr>
        <w:numPr>
          <w:ilvl w:val="0"/>
          <w:numId w:val="4"/>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Strony ustalają, że ewentualne spory wynikłe na tle niniejszej umowy, rozstrzygane będą polubownie, a w przypadkach braku możliwości zawarcia ugody – przez sąd powszechny właściwy dla siedziby Zamawiającego. </w:t>
      </w:r>
    </w:p>
    <w:p w:rsidR="00CB6B57" w:rsidRDefault="00E42AD0">
      <w:pPr>
        <w:numPr>
          <w:ilvl w:val="0"/>
          <w:numId w:val="4"/>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Umowa niniejsza została sporządzona w trzech jednobrzmiących egzemplarzach, z których dwa otrzymuje Zamawiający, a jeden otrzymuje Wykonawca. </w:t>
      </w:r>
    </w:p>
    <w:p w:rsidR="00CB6B57" w:rsidRDefault="00CB6B57">
      <w:pPr>
        <w:spacing w:line="240" w:lineRule="auto"/>
        <w:ind w:left="0" w:hanging="2"/>
        <w:rPr>
          <w:rFonts w:ascii="Arial" w:eastAsia="Arial" w:hAnsi="Arial" w:cs="Arial"/>
          <w:sz w:val="22"/>
          <w:szCs w:val="22"/>
        </w:rPr>
      </w:pPr>
    </w:p>
    <w:p w:rsidR="00CB6B57" w:rsidRDefault="00E42AD0">
      <w:pPr>
        <w:spacing w:line="240" w:lineRule="auto"/>
        <w:ind w:left="0" w:hanging="2"/>
        <w:rPr>
          <w:rFonts w:ascii="Arial" w:eastAsia="Arial" w:hAnsi="Arial" w:cs="Arial"/>
          <w:sz w:val="22"/>
          <w:szCs w:val="22"/>
        </w:rPr>
      </w:pPr>
      <w:r>
        <w:rPr>
          <w:rFonts w:ascii="Arial" w:eastAsia="Arial" w:hAnsi="Arial" w:cs="Arial"/>
          <w:b/>
          <w:sz w:val="22"/>
          <w:szCs w:val="22"/>
        </w:rPr>
        <w:t xml:space="preserve">Załączniki: </w:t>
      </w:r>
    </w:p>
    <w:p w:rsidR="00CB6B57" w:rsidRDefault="00E42AD0">
      <w:pPr>
        <w:spacing w:line="240" w:lineRule="auto"/>
        <w:ind w:left="0" w:hanging="2"/>
        <w:rPr>
          <w:rFonts w:ascii="Arial" w:eastAsia="Arial" w:hAnsi="Arial" w:cs="Arial"/>
          <w:sz w:val="22"/>
          <w:szCs w:val="22"/>
        </w:rPr>
      </w:pPr>
      <w:r>
        <w:rPr>
          <w:rFonts w:ascii="Arial" w:eastAsia="Arial" w:hAnsi="Arial" w:cs="Arial"/>
          <w:sz w:val="22"/>
          <w:szCs w:val="22"/>
        </w:rPr>
        <w:t xml:space="preserve">- załącznik nr 1 Opis Przedmiotu Zamówienia, </w:t>
      </w:r>
    </w:p>
    <w:p w:rsidR="00CB6B57" w:rsidRDefault="00E42AD0">
      <w:pPr>
        <w:spacing w:line="240" w:lineRule="auto"/>
        <w:ind w:left="0" w:hanging="2"/>
        <w:rPr>
          <w:rFonts w:ascii="Arial" w:eastAsia="Arial" w:hAnsi="Arial" w:cs="Arial"/>
          <w:sz w:val="22"/>
          <w:szCs w:val="22"/>
        </w:rPr>
      </w:pPr>
      <w:r>
        <w:rPr>
          <w:rFonts w:ascii="Arial" w:eastAsia="Arial" w:hAnsi="Arial" w:cs="Arial"/>
          <w:sz w:val="22"/>
          <w:szCs w:val="22"/>
        </w:rPr>
        <w:t xml:space="preserve">- załącznik nr 2 Oferta Wykonawcy. </w:t>
      </w:r>
    </w:p>
    <w:p w:rsidR="00CB6B57" w:rsidRDefault="00E42AD0">
      <w:pPr>
        <w:spacing w:line="240" w:lineRule="auto"/>
        <w:ind w:left="0" w:hanging="2"/>
        <w:rPr>
          <w:rFonts w:ascii="Arial" w:eastAsia="Arial" w:hAnsi="Arial" w:cs="Arial"/>
          <w:sz w:val="22"/>
          <w:szCs w:val="22"/>
        </w:rPr>
      </w:pPr>
      <w:r>
        <w:rPr>
          <w:rFonts w:ascii="Arial" w:eastAsia="Arial" w:hAnsi="Arial" w:cs="Arial"/>
          <w:sz w:val="22"/>
          <w:szCs w:val="22"/>
        </w:rPr>
        <w:t xml:space="preserve">- załącznik nr 3 Protokół odbioru. </w:t>
      </w:r>
    </w:p>
    <w:p w:rsidR="00CB6B57" w:rsidRDefault="00CB6B57">
      <w:pPr>
        <w:spacing w:line="240" w:lineRule="auto"/>
        <w:ind w:left="0" w:hanging="2"/>
        <w:rPr>
          <w:rFonts w:ascii="Arial" w:eastAsia="Arial" w:hAnsi="Arial" w:cs="Arial"/>
          <w:sz w:val="22"/>
          <w:szCs w:val="22"/>
        </w:rPr>
      </w:pPr>
    </w:p>
    <w:p w:rsidR="00CB6B57" w:rsidRDefault="00CB6B57">
      <w:pPr>
        <w:spacing w:line="240" w:lineRule="auto"/>
        <w:ind w:left="0" w:hanging="2"/>
        <w:rPr>
          <w:rFonts w:ascii="Arial" w:eastAsia="Arial" w:hAnsi="Arial" w:cs="Arial"/>
          <w:sz w:val="22"/>
          <w:szCs w:val="22"/>
        </w:rPr>
      </w:pPr>
    </w:p>
    <w:p w:rsidR="00CB6B57" w:rsidRDefault="00E42AD0">
      <w:pPr>
        <w:spacing w:line="240" w:lineRule="auto"/>
        <w:ind w:left="0" w:hanging="2"/>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r>
      <w:r>
        <w:rPr>
          <w:rFonts w:ascii="Arial" w:eastAsia="Arial" w:hAnsi="Arial" w:cs="Arial"/>
          <w:sz w:val="22"/>
          <w:szCs w:val="22"/>
        </w:rPr>
        <w:tab/>
        <w:t xml:space="preserve">…………………………………………… </w:t>
      </w:r>
    </w:p>
    <w:p w:rsidR="00CB6B57" w:rsidRDefault="00E42AD0">
      <w:pPr>
        <w:spacing w:line="240" w:lineRule="auto"/>
        <w:ind w:left="0" w:hanging="2"/>
        <w:jc w:val="both"/>
        <w:rPr>
          <w:rFonts w:ascii="Arial" w:eastAsia="Arial" w:hAnsi="Arial" w:cs="Arial"/>
          <w:b/>
          <w:sz w:val="22"/>
          <w:szCs w:val="22"/>
        </w:rPr>
      </w:pPr>
      <w:r>
        <w:rPr>
          <w:rFonts w:ascii="Arial" w:eastAsia="Arial" w:hAnsi="Arial" w:cs="Arial"/>
          <w:b/>
          <w:sz w:val="22"/>
          <w:szCs w:val="22"/>
        </w:rPr>
        <w:t xml:space="preserve">Wykonawca </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Zamawiający</w:t>
      </w:r>
    </w:p>
    <w:p w:rsidR="00CB6B57" w:rsidRDefault="00CB6B57">
      <w:pPr>
        <w:spacing w:line="240" w:lineRule="auto"/>
        <w:ind w:left="0" w:hanging="2"/>
        <w:jc w:val="both"/>
        <w:rPr>
          <w:rFonts w:ascii="Arial" w:eastAsia="Arial" w:hAnsi="Arial" w:cs="Arial"/>
          <w:b/>
          <w:sz w:val="22"/>
          <w:szCs w:val="22"/>
        </w:rPr>
      </w:pPr>
    </w:p>
    <w:p w:rsidR="00CB6B57" w:rsidRDefault="00CB6B57">
      <w:pPr>
        <w:spacing w:line="240" w:lineRule="auto"/>
        <w:ind w:left="0" w:hanging="2"/>
        <w:jc w:val="both"/>
        <w:rPr>
          <w:rFonts w:ascii="Arial" w:eastAsia="Arial" w:hAnsi="Arial" w:cs="Arial"/>
          <w:b/>
          <w:sz w:val="22"/>
          <w:szCs w:val="22"/>
        </w:rPr>
      </w:pPr>
    </w:p>
    <w:p w:rsidR="00CB6B57" w:rsidRDefault="00CB6B57">
      <w:pPr>
        <w:spacing w:line="240" w:lineRule="auto"/>
        <w:ind w:left="0" w:hanging="2"/>
        <w:jc w:val="both"/>
        <w:rPr>
          <w:rFonts w:ascii="Arial" w:eastAsia="Arial" w:hAnsi="Arial" w:cs="Arial"/>
          <w:b/>
          <w:sz w:val="22"/>
          <w:szCs w:val="22"/>
        </w:rPr>
      </w:pPr>
    </w:p>
    <w:p w:rsidR="00CB6B57" w:rsidRDefault="00CB6B57">
      <w:pPr>
        <w:spacing w:line="240" w:lineRule="auto"/>
        <w:ind w:left="0" w:hanging="2"/>
        <w:jc w:val="both"/>
        <w:rPr>
          <w:rFonts w:ascii="Arial" w:eastAsia="Arial" w:hAnsi="Arial" w:cs="Arial"/>
          <w:b/>
          <w:sz w:val="22"/>
          <w:szCs w:val="22"/>
        </w:rPr>
      </w:pPr>
    </w:p>
    <w:p w:rsidR="00CB6B57" w:rsidRDefault="00CB6B57">
      <w:pPr>
        <w:spacing w:line="240" w:lineRule="auto"/>
        <w:ind w:left="0" w:hanging="2"/>
        <w:jc w:val="both"/>
        <w:rPr>
          <w:rFonts w:ascii="Arial" w:eastAsia="Arial" w:hAnsi="Arial" w:cs="Arial"/>
          <w:b/>
          <w:sz w:val="22"/>
          <w:szCs w:val="22"/>
        </w:rPr>
      </w:pPr>
    </w:p>
    <w:p w:rsidR="00CB6B57" w:rsidRDefault="00CB6B57">
      <w:pPr>
        <w:spacing w:line="240" w:lineRule="auto"/>
        <w:ind w:left="0" w:hanging="2"/>
        <w:jc w:val="both"/>
        <w:rPr>
          <w:rFonts w:ascii="Arial" w:eastAsia="Arial" w:hAnsi="Arial" w:cs="Arial"/>
          <w:b/>
          <w:sz w:val="22"/>
          <w:szCs w:val="22"/>
        </w:rPr>
      </w:pPr>
    </w:p>
    <w:p w:rsidR="00CB6B57" w:rsidRDefault="00CB6B57">
      <w:pPr>
        <w:spacing w:line="240" w:lineRule="auto"/>
        <w:ind w:left="0" w:hanging="2"/>
        <w:jc w:val="both"/>
        <w:rPr>
          <w:rFonts w:ascii="Arial" w:eastAsia="Arial" w:hAnsi="Arial" w:cs="Arial"/>
          <w:b/>
          <w:sz w:val="22"/>
          <w:szCs w:val="22"/>
        </w:rPr>
      </w:pPr>
    </w:p>
    <w:p w:rsidR="00CB6B57" w:rsidRDefault="00CB6B57">
      <w:pPr>
        <w:spacing w:line="240" w:lineRule="auto"/>
        <w:ind w:left="0" w:hanging="2"/>
        <w:jc w:val="both"/>
        <w:rPr>
          <w:rFonts w:ascii="Arial" w:eastAsia="Arial" w:hAnsi="Arial" w:cs="Arial"/>
          <w:b/>
          <w:sz w:val="22"/>
          <w:szCs w:val="22"/>
        </w:rPr>
      </w:pPr>
    </w:p>
    <w:p w:rsidR="00CB6B57" w:rsidRDefault="00CB6B57">
      <w:pPr>
        <w:spacing w:line="240" w:lineRule="auto"/>
        <w:ind w:left="0" w:hanging="2"/>
        <w:jc w:val="both"/>
        <w:rPr>
          <w:rFonts w:ascii="Arial" w:eastAsia="Arial" w:hAnsi="Arial" w:cs="Arial"/>
          <w:b/>
          <w:sz w:val="22"/>
          <w:szCs w:val="22"/>
        </w:rPr>
      </w:pPr>
    </w:p>
    <w:p w:rsidR="00CB6B57" w:rsidRDefault="00CB6B57">
      <w:pPr>
        <w:spacing w:line="240" w:lineRule="auto"/>
        <w:ind w:left="0" w:hanging="2"/>
        <w:jc w:val="both"/>
        <w:rPr>
          <w:rFonts w:ascii="Arial" w:eastAsia="Arial" w:hAnsi="Arial" w:cs="Arial"/>
          <w:b/>
          <w:sz w:val="22"/>
          <w:szCs w:val="22"/>
        </w:rPr>
      </w:pPr>
    </w:p>
    <w:p w:rsidR="00CB6B57" w:rsidRDefault="00CB6B57">
      <w:pPr>
        <w:spacing w:line="240" w:lineRule="auto"/>
        <w:ind w:left="0" w:hanging="2"/>
        <w:jc w:val="both"/>
        <w:rPr>
          <w:rFonts w:ascii="Arial" w:eastAsia="Arial" w:hAnsi="Arial" w:cs="Arial"/>
          <w:b/>
          <w:sz w:val="22"/>
          <w:szCs w:val="22"/>
        </w:rPr>
      </w:pPr>
    </w:p>
    <w:p w:rsidR="00CB6B57" w:rsidRDefault="00CB6B57">
      <w:pPr>
        <w:spacing w:line="240" w:lineRule="auto"/>
        <w:ind w:left="0" w:hanging="2"/>
        <w:jc w:val="both"/>
        <w:rPr>
          <w:rFonts w:ascii="Arial" w:eastAsia="Arial" w:hAnsi="Arial" w:cs="Arial"/>
          <w:b/>
          <w:sz w:val="22"/>
          <w:szCs w:val="22"/>
        </w:rPr>
      </w:pPr>
    </w:p>
    <w:p w:rsidR="00CB6B57" w:rsidRDefault="00CB6B57">
      <w:pPr>
        <w:spacing w:line="240" w:lineRule="auto"/>
        <w:ind w:left="0" w:hanging="2"/>
        <w:jc w:val="both"/>
        <w:rPr>
          <w:rFonts w:ascii="Arial" w:eastAsia="Arial" w:hAnsi="Arial" w:cs="Arial"/>
          <w:b/>
          <w:sz w:val="22"/>
          <w:szCs w:val="22"/>
        </w:rPr>
      </w:pPr>
    </w:p>
    <w:p w:rsidR="00CB6B57" w:rsidRDefault="00CB6B57">
      <w:pPr>
        <w:spacing w:line="240" w:lineRule="auto"/>
        <w:ind w:left="0" w:hanging="2"/>
        <w:jc w:val="both"/>
        <w:rPr>
          <w:rFonts w:ascii="Arial" w:eastAsia="Arial" w:hAnsi="Arial" w:cs="Arial"/>
          <w:b/>
          <w:sz w:val="22"/>
          <w:szCs w:val="22"/>
        </w:rPr>
      </w:pPr>
    </w:p>
    <w:p w:rsidR="00CB6B57" w:rsidRDefault="00CB6B57">
      <w:pPr>
        <w:spacing w:line="240" w:lineRule="auto"/>
        <w:ind w:left="0" w:hanging="2"/>
        <w:jc w:val="both"/>
        <w:rPr>
          <w:rFonts w:ascii="Arial" w:eastAsia="Arial" w:hAnsi="Arial" w:cs="Arial"/>
          <w:b/>
          <w:sz w:val="22"/>
          <w:szCs w:val="22"/>
        </w:rPr>
      </w:pPr>
    </w:p>
    <w:p w:rsidR="0096508B" w:rsidRDefault="0096508B">
      <w:pPr>
        <w:spacing w:line="240" w:lineRule="auto"/>
        <w:ind w:left="0" w:hanging="2"/>
        <w:jc w:val="both"/>
        <w:rPr>
          <w:rFonts w:ascii="Arial" w:eastAsia="Arial" w:hAnsi="Arial" w:cs="Arial"/>
          <w:b/>
          <w:sz w:val="22"/>
          <w:szCs w:val="22"/>
        </w:rPr>
      </w:pPr>
    </w:p>
    <w:p w:rsidR="0096508B" w:rsidRDefault="0096508B">
      <w:pPr>
        <w:spacing w:line="240" w:lineRule="auto"/>
        <w:ind w:left="0" w:hanging="2"/>
        <w:jc w:val="both"/>
        <w:rPr>
          <w:rFonts w:ascii="Arial" w:eastAsia="Arial" w:hAnsi="Arial" w:cs="Arial"/>
          <w:b/>
          <w:sz w:val="22"/>
          <w:szCs w:val="22"/>
        </w:rPr>
      </w:pPr>
    </w:p>
    <w:p w:rsidR="0096508B" w:rsidRDefault="0096508B">
      <w:pPr>
        <w:spacing w:line="240" w:lineRule="auto"/>
        <w:ind w:left="0" w:hanging="2"/>
        <w:jc w:val="both"/>
        <w:rPr>
          <w:rFonts w:ascii="Arial" w:eastAsia="Arial" w:hAnsi="Arial" w:cs="Arial"/>
          <w:b/>
          <w:sz w:val="22"/>
          <w:szCs w:val="22"/>
        </w:rPr>
      </w:pPr>
    </w:p>
    <w:p w:rsidR="0096508B" w:rsidRDefault="0096508B">
      <w:pPr>
        <w:spacing w:line="240" w:lineRule="auto"/>
        <w:ind w:left="0" w:hanging="2"/>
        <w:jc w:val="both"/>
        <w:rPr>
          <w:rFonts w:ascii="Arial" w:eastAsia="Arial" w:hAnsi="Arial" w:cs="Arial"/>
          <w:b/>
          <w:sz w:val="22"/>
          <w:szCs w:val="22"/>
        </w:rPr>
      </w:pPr>
    </w:p>
    <w:p w:rsidR="0096508B" w:rsidRDefault="0096508B">
      <w:pPr>
        <w:spacing w:line="240" w:lineRule="auto"/>
        <w:ind w:left="0" w:hanging="2"/>
        <w:jc w:val="both"/>
        <w:rPr>
          <w:rFonts w:ascii="Arial" w:eastAsia="Arial" w:hAnsi="Arial" w:cs="Arial"/>
          <w:b/>
          <w:sz w:val="22"/>
          <w:szCs w:val="22"/>
        </w:rPr>
      </w:pPr>
    </w:p>
    <w:p w:rsidR="0096508B" w:rsidRDefault="0096508B">
      <w:pPr>
        <w:spacing w:line="240" w:lineRule="auto"/>
        <w:ind w:left="0" w:hanging="2"/>
        <w:jc w:val="both"/>
        <w:rPr>
          <w:rFonts w:ascii="Arial" w:eastAsia="Arial" w:hAnsi="Arial" w:cs="Arial"/>
          <w:b/>
          <w:sz w:val="22"/>
          <w:szCs w:val="22"/>
        </w:rPr>
      </w:pPr>
    </w:p>
    <w:p w:rsidR="0096508B" w:rsidRDefault="0096508B">
      <w:pPr>
        <w:spacing w:line="240" w:lineRule="auto"/>
        <w:ind w:left="0" w:hanging="2"/>
        <w:jc w:val="both"/>
        <w:rPr>
          <w:rFonts w:ascii="Arial" w:eastAsia="Arial" w:hAnsi="Arial" w:cs="Arial"/>
          <w:b/>
          <w:sz w:val="22"/>
          <w:szCs w:val="22"/>
        </w:rPr>
      </w:pPr>
    </w:p>
    <w:p w:rsidR="0096508B" w:rsidRDefault="0096508B">
      <w:pPr>
        <w:spacing w:line="240" w:lineRule="auto"/>
        <w:ind w:left="0" w:hanging="2"/>
        <w:jc w:val="both"/>
        <w:rPr>
          <w:rFonts w:ascii="Arial" w:eastAsia="Arial" w:hAnsi="Arial" w:cs="Arial"/>
          <w:b/>
          <w:sz w:val="22"/>
          <w:szCs w:val="22"/>
        </w:rPr>
      </w:pPr>
    </w:p>
    <w:p w:rsidR="0096508B" w:rsidRDefault="0096508B">
      <w:pPr>
        <w:spacing w:line="240" w:lineRule="auto"/>
        <w:ind w:left="0" w:hanging="2"/>
        <w:jc w:val="both"/>
        <w:rPr>
          <w:rFonts w:ascii="Arial" w:eastAsia="Arial" w:hAnsi="Arial" w:cs="Arial"/>
          <w:b/>
          <w:sz w:val="22"/>
          <w:szCs w:val="22"/>
        </w:rPr>
      </w:pPr>
    </w:p>
    <w:p w:rsidR="003C6B91" w:rsidRDefault="003C6B91">
      <w:pPr>
        <w:spacing w:line="240" w:lineRule="auto"/>
        <w:ind w:left="0" w:hanging="2"/>
        <w:jc w:val="both"/>
        <w:rPr>
          <w:rFonts w:ascii="Arial" w:eastAsia="Arial" w:hAnsi="Arial" w:cs="Arial"/>
          <w:b/>
          <w:sz w:val="22"/>
          <w:szCs w:val="22"/>
        </w:rPr>
      </w:pPr>
    </w:p>
    <w:p w:rsidR="003C6B91" w:rsidRDefault="003C6B91">
      <w:pPr>
        <w:spacing w:line="240" w:lineRule="auto"/>
        <w:ind w:left="0" w:hanging="2"/>
        <w:jc w:val="both"/>
        <w:rPr>
          <w:rFonts w:ascii="Arial" w:eastAsia="Arial" w:hAnsi="Arial" w:cs="Arial"/>
          <w:b/>
          <w:sz w:val="22"/>
          <w:szCs w:val="22"/>
        </w:rPr>
      </w:pPr>
    </w:p>
    <w:p w:rsidR="003C6B91" w:rsidRDefault="003C6B91">
      <w:pPr>
        <w:spacing w:line="240" w:lineRule="auto"/>
        <w:ind w:left="0" w:hanging="2"/>
        <w:jc w:val="both"/>
        <w:rPr>
          <w:rFonts w:ascii="Arial" w:eastAsia="Arial" w:hAnsi="Arial" w:cs="Arial"/>
          <w:b/>
          <w:sz w:val="22"/>
          <w:szCs w:val="22"/>
        </w:rPr>
      </w:pPr>
    </w:p>
    <w:p w:rsidR="0096508B" w:rsidRDefault="0096508B">
      <w:pPr>
        <w:spacing w:line="240" w:lineRule="auto"/>
        <w:ind w:left="0" w:hanging="2"/>
        <w:jc w:val="both"/>
        <w:rPr>
          <w:rFonts w:ascii="Arial" w:eastAsia="Arial" w:hAnsi="Arial" w:cs="Arial"/>
          <w:b/>
          <w:sz w:val="22"/>
          <w:szCs w:val="22"/>
        </w:rPr>
      </w:pPr>
    </w:p>
    <w:p w:rsidR="0096508B" w:rsidRDefault="0096508B">
      <w:pPr>
        <w:spacing w:line="240" w:lineRule="auto"/>
        <w:ind w:left="0" w:hanging="2"/>
        <w:jc w:val="both"/>
        <w:rPr>
          <w:rFonts w:ascii="Arial" w:eastAsia="Arial" w:hAnsi="Arial" w:cs="Arial"/>
          <w:b/>
          <w:sz w:val="22"/>
          <w:szCs w:val="22"/>
        </w:rPr>
      </w:pPr>
    </w:p>
    <w:p w:rsidR="0096508B" w:rsidRDefault="0096508B">
      <w:pPr>
        <w:spacing w:line="240" w:lineRule="auto"/>
        <w:ind w:left="0" w:hanging="2"/>
        <w:jc w:val="both"/>
        <w:rPr>
          <w:rFonts w:ascii="Arial" w:eastAsia="Arial" w:hAnsi="Arial" w:cs="Arial"/>
          <w:b/>
          <w:sz w:val="22"/>
          <w:szCs w:val="22"/>
        </w:rPr>
      </w:pPr>
    </w:p>
    <w:p w:rsidR="0096508B" w:rsidRDefault="0096508B">
      <w:pPr>
        <w:spacing w:line="240" w:lineRule="auto"/>
        <w:ind w:left="0" w:hanging="2"/>
        <w:jc w:val="both"/>
        <w:rPr>
          <w:rFonts w:ascii="Arial" w:eastAsia="Arial" w:hAnsi="Arial" w:cs="Arial"/>
          <w:b/>
          <w:sz w:val="22"/>
          <w:szCs w:val="22"/>
        </w:rPr>
      </w:pPr>
    </w:p>
    <w:p w:rsidR="0096508B" w:rsidRDefault="0096508B">
      <w:pPr>
        <w:spacing w:line="240" w:lineRule="auto"/>
        <w:ind w:left="0" w:hanging="2"/>
        <w:jc w:val="both"/>
        <w:rPr>
          <w:rFonts w:ascii="Arial" w:eastAsia="Arial" w:hAnsi="Arial" w:cs="Arial"/>
          <w:b/>
          <w:sz w:val="22"/>
          <w:szCs w:val="22"/>
        </w:rPr>
      </w:pPr>
    </w:p>
    <w:p w:rsidR="00CB6B57" w:rsidRDefault="00CB6B57">
      <w:pPr>
        <w:spacing w:line="240" w:lineRule="auto"/>
        <w:ind w:left="0" w:hanging="2"/>
        <w:jc w:val="both"/>
        <w:rPr>
          <w:rFonts w:ascii="Arial" w:eastAsia="Arial" w:hAnsi="Arial" w:cs="Arial"/>
          <w:b/>
          <w:sz w:val="22"/>
          <w:szCs w:val="22"/>
        </w:rPr>
      </w:pPr>
    </w:p>
    <w:p w:rsidR="00CB6B57" w:rsidRDefault="00CB6B57">
      <w:pPr>
        <w:spacing w:line="240" w:lineRule="auto"/>
        <w:ind w:left="0" w:hanging="2"/>
        <w:jc w:val="both"/>
        <w:rPr>
          <w:rFonts w:ascii="Arial" w:eastAsia="Arial" w:hAnsi="Arial" w:cs="Arial"/>
          <w:b/>
          <w:sz w:val="22"/>
          <w:szCs w:val="22"/>
        </w:rPr>
      </w:pPr>
      <w:bookmarkStart w:id="1" w:name="_heading=h.gjdgxs" w:colFirst="0" w:colLast="0"/>
      <w:bookmarkEnd w:id="1"/>
    </w:p>
    <w:p w:rsidR="00CB6B57" w:rsidRDefault="00CB6B57">
      <w:pPr>
        <w:spacing w:line="240" w:lineRule="auto"/>
        <w:ind w:left="0" w:hanging="2"/>
        <w:jc w:val="both"/>
        <w:rPr>
          <w:rFonts w:ascii="Arial" w:eastAsia="Arial" w:hAnsi="Arial" w:cs="Arial"/>
          <w:b/>
          <w:sz w:val="22"/>
          <w:szCs w:val="22"/>
        </w:rPr>
      </w:pPr>
    </w:p>
    <w:p w:rsidR="00CB6B57" w:rsidRDefault="00E42AD0">
      <w:pPr>
        <w:spacing w:line="240" w:lineRule="auto"/>
        <w:ind w:left="0" w:hanging="2"/>
        <w:jc w:val="right"/>
        <w:rPr>
          <w:rFonts w:ascii="Arial" w:eastAsia="Arial" w:hAnsi="Arial" w:cs="Arial"/>
          <w:color w:val="000000"/>
          <w:sz w:val="22"/>
          <w:szCs w:val="22"/>
        </w:rPr>
      </w:pPr>
      <w:r>
        <w:rPr>
          <w:rFonts w:ascii="Arial" w:eastAsia="Arial" w:hAnsi="Arial" w:cs="Arial"/>
          <w:b/>
          <w:color w:val="000000"/>
          <w:sz w:val="22"/>
          <w:szCs w:val="22"/>
        </w:rPr>
        <w:t>Załącznik nr 3 do Umowy</w:t>
      </w:r>
    </w:p>
    <w:p w:rsidR="00CB6B57" w:rsidRDefault="00E42AD0">
      <w:pPr>
        <w:spacing w:line="240" w:lineRule="auto"/>
        <w:ind w:left="0" w:hanging="2"/>
        <w:jc w:val="center"/>
        <w:rPr>
          <w:rFonts w:ascii="Arial" w:eastAsia="Arial" w:hAnsi="Arial" w:cs="Arial"/>
          <w:b/>
          <w:color w:val="000000"/>
          <w:sz w:val="22"/>
          <w:szCs w:val="22"/>
        </w:rPr>
      </w:pPr>
      <w:r>
        <w:rPr>
          <w:rFonts w:ascii="Arial" w:eastAsia="Arial" w:hAnsi="Arial" w:cs="Arial"/>
          <w:b/>
          <w:color w:val="000000"/>
          <w:sz w:val="22"/>
          <w:szCs w:val="22"/>
        </w:rPr>
        <w:t>WZÓR PROTOKOŁU ODBIORU</w:t>
      </w:r>
    </w:p>
    <w:p w:rsidR="00CB6B57" w:rsidRDefault="00CB6B57">
      <w:pPr>
        <w:spacing w:line="240" w:lineRule="auto"/>
        <w:ind w:left="0" w:hanging="2"/>
        <w:jc w:val="both"/>
        <w:rPr>
          <w:rFonts w:ascii="Arial" w:eastAsia="Arial" w:hAnsi="Arial" w:cs="Arial"/>
          <w:b/>
          <w:color w:val="000000"/>
          <w:sz w:val="22"/>
          <w:szCs w:val="22"/>
        </w:rPr>
      </w:pPr>
    </w:p>
    <w:p w:rsidR="00CB6B57" w:rsidRDefault="00CB6B57">
      <w:pPr>
        <w:spacing w:line="240" w:lineRule="auto"/>
        <w:ind w:left="0" w:hanging="2"/>
        <w:jc w:val="both"/>
        <w:rPr>
          <w:rFonts w:ascii="Arial" w:eastAsia="Arial" w:hAnsi="Arial" w:cs="Arial"/>
          <w:b/>
          <w:color w:val="000000"/>
          <w:sz w:val="22"/>
          <w:szCs w:val="22"/>
        </w:rPr>
      </w:pPr>
    </w:p>
    <w:tbl>
      <w:tblPr>
        <w:tblStyle w:val="a"/>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35"/>
        <w:gridCol w:w="4225"/>
      </w:tblGrid>
      <w:tr w:rsidR="00CB6B57">
        <w:tc>
          <w:tcPr>
            <w:tcW w:w="9060" w:type="dxa"/>
            <w:gridSpan w:val="2"/>
          </w:tcPr>
          <w:p w:rsidR="00CB6B57" w:rsidRDefault="00E42AD0">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Na podstawie Umowy nr …………………………..…………. z dnia ……………………….. </w:t>
            </w:r>
          </w:p>
          <w:p w:rsidR="00CB6B57" w:rsidRDefault="00E42AD0">
            <w:pPr>
              <w:spacing w:line="240" w:lineRule="auto"/>
              <w:ind w:left="0" w:hanging="2"/>
              <w:jc w:val="both"/>
              <w:rPr>
                <w:rFonts w:ascii="Arial" w:eastAsia="Arial" w:hAnsi="Arial" w:cs="Arial"/>
                <w:b/>
                <w:sz w:val="22"/>
                <w:szCs w:val="22"/>
              </w:rPr>
            </w:pPr>
            <w:r>
              <w:rPr>
                <w:rFonts w:ascii="Arial" w:eastAsia="Arial" w:hAnsi="Arial" w:cs="Arial"/>
                <w:sz w:val="22"/>
                <w:szCs w:val="22"/>
              </w:rPr>
              <w:t xml:space="preserve">zgłoszony do weryfikacji w dniu ……………………………………………………………..….... </w:t>
            </w:r>
          </w:p>
        </w:tc>
      </w:tr>
      <w:tr w:rsidR="00CB6B57">
        <w:tc>
          <w:tcPr>
            <w:tcW w:w="9060" w:type="dxa"/>
            <w:gridSpan w:val="2"/>
          </w:tcPr>
          <w:p w:rsidR="00CB6B57" w:rsidRDefault="00E42AD0">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Strony potwierdzają/nie potwierdzają** wykonanie Umowy nr …………………………………</w:t>
            </w:r>
          </w:p>
          <w:p w:rsidR="00CB6B57" w:rsidRDefault="00E42AD0">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z dnia ………………………………… </w:t>
            </w:r>
          </w:p>
          <w:p w:rsidR="00CB6B57" w:rsidRDefault="00E42AD0">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Ewentualne zastrzeżenia i wady wraz z opisem sposobu dalszego postępowania: </w:t>
            </w:r>
          </w:p>
          <w:p w:rsidR="00CB6B57" w:rsidRDefault="00E42AD0">
            <w:pPr>
              <w:spacing w:line="240" w:lineRule="auto"/>
              <w:ind w:left="0" w:hanging="2"/>
              <w:jc w:val="both"/>
              <w:rPr>
                <w:rFonts w:ascii="Arial" w:eastAsia="Arial" w:hAnsi="Arial" w:cs="Arial"/>
                <w:b/>
                <w:sz w:val="22"/>
                <w:szCs w:val="22"/>
              </w:rPr>
            </w:pPr>
            <w:r>
              <w:rPr>
                <w:rFonts w:ascii="Arial" w:eastAsia="Arial" w:hAnsi="Arial" w:cs="Arial"/>
                <w:sz w:val="22"/>
                <w:szCs w:val="22"/>
              </w:rPr>
              <w:t xml:space="preserve">……………………………………………………………………………………………………………………………………………………………………………………………………………………………………………………………………………………………… </w:t>
            </w:r>
          </w:p>
        </w:tc>
      </w:tr>
      <w:tr w:rsidR="00CB6B57">
        <w:tc>
          <w:tcPr>
            <w:tcW w:w="9060" w:type="dxa"/>
            <w:gridSpan w:val="2"/>
          </w:tcPr>
          <w:p w:rsidR="00CB6B57" w:rsidRDefault="00E42AD0">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Załączniki: </w:t>
            </w:r>
          </w:p>
          <w:p w:rsidR="00CB6B57" w:rsidRDefault="00E42AD0">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1. ……………………………………………………………………………………………………… </w:t>
            </w:r>
          </w:p>
          <w:p w:rsidR="00CB6B57" w:rsidRDefault="00E42AD0">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2. ……………………………………………………………………………………………………… </w:t>
            </w:r>
          </w:p>
          <w:p w:rsidR="00CB6B57" w:rsidRDefault="00CB6B57">
            <w:pPr>
              <w:spacing w:line="240" w:lineRule="auto"/>
              <w:ind w:left="0" w:hanging="2"/>
              <w:jc w:val="both"/>
              <w:rPr>
                <w:rFonts w:ascii="Arial" w:eastAsia="Arial" w:hAnsi="Arial" w:cs="Arial"/>
                <w:b/>
                <w:sz w:val="22"/>
                <w:szCs w:val="22"/>
              </w:rPr>
            </w:pPr>
          </w:p>
        </w:tc>
      </w:tr>
      <w:tr w:rsidR="00CB6B57">
        <w:tc>
          <w:tcPr>
            <w:tcW w:w="9060" w:type="dxa"/>
            <w:gridSpan w:val="2"/>
          </w:tcPr>
          <w:p w:rsidR="00CB6B57" w:rsidRDefault="00E42AD0">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Protokół z chwilą podpisania bez zastrzeżeń stanowi podstawę do wystawienia faktury VAT na kwotę ……………………. zł netto (słownie: ……………………………………….…. złotych), </w:t>
            </w:r>
          </w:p>
          <w:p w:rsidR="00CB6B57" w:rsidRDefault="00E42AD0">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powiększoną o wartość podatku VAT w kwocie ……………………..……………………. zł, </w:t>
            </w:r>
          </w:p>
          <w:p w:rsidR="00CB6B57" w:rsidRDefault="00E42AD0">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(słownie: ……..………………………………………………………………………………. złotych), </w:t>
            </w:r>
          </w:p>
          <w:p w:rsidR="00CB6B57" w:rsidRDefault="00E42AD0">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co stanowi kwotę brutto ……………………………………………………, </w:t>
            </w:r>
          </w:p>
          <w:p w:rsidR="00CB6B57" w:rsidRDefault="00E42AD0">
            <w:pPr>
              <w:spacing w:line="240" w:lineRule="auto"/>
              <w:ind w:left="0" w:hanging="2"/>
              <w:jc w:val="both"/>
              <w:rPr>
                <w:rFonts w:ascii="Arial" w:eastAsia="Arial" w:hAnsi="Arial" w:cs="Arial"/>
                <w:b/>
                <w:sz w:val="22"/>
                <w:szCs w:val="22"/>
              </w:rPr>
            </w:pPr>
            <w:r>
              <w:rPr>
                <w:rFonts w:ascii="Arial" w:eastAsia="Arial" w:hAnsi="Arial" w:cs="Arial"/>
                <w:sz w:val="22"/>
                <w:szCs w:val="22"/>
              </w:rPr>
              <w:t xml:space="preserve">(słownie: ……………………………..………… złotych), zgodnie z postanowieniami Umowy. </w:t>
            </w:r>
          </w:p>
        </w:tc>
      </w:tr>
      <w:tr w:rsidR="00CB6B57">
        <w:tc>
          <w:tcPr>
            <w:tcW w:w="9060" w:type="dxa"/>
            <w:gridSpan w:val="2"/>
          </w:tcPr>
          <w:p w:rsidR="00CB6B57" w:rsidRDefault="00E42AD0">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Protokołem niniejszym Strony potwierdzają prawidłową pełną realizację Przedmiotu Umowy i nie wnoszą w tym zakresie zastrzeżeń poza umieszczonymi w niniejszym Protokole. </w:t>
            </w:r>
          </w:p>
          <w:p w:rsidR="00CB6B57" w:rsidRDefault="00E42AD0">
            <w:pPr>
              <w:spacing w:line="240" w:lineRule="auto"/>
              <w:ind w:left="0" w:hanging="2"/>
              <w:jc w:val="both"/>
              <w:rPr>
                <w:rFonts w:ascii="Arial" w:eastAsia="Arial" w:hAnsi="Arial" w:cs="Arial"/>
                <w:b/>
                <w:sz w:val="22"/>
                <w:szCs w:val="22"/>
              </w:rPr>
            </w:pPr>
            <w:r>
              <w:rPr>
                <w:rFonts w:ascii="Arial" w:eastAsia="Arial" w:hAnsi="Arial" w:cs="Arial"/>
                <w:sz w:val="22"/>
                <w:szCs w:val="22"/>
              </w:rPr>
              <w:t xml:space="preserve">Protokół sporządzony został w dwóch jednobrzmiących egzemplarzach, po jednym dla każdej Strony. </w:t>
            </w:r>
          </w:p>
        </w:tc>
      </w:tr>
      <w:tr w:rsidR="00CB6B57">
        <w:tc>
          <w:tcPr>
            <w:tcW w:w="4835" w:type="dxa"/>
          </w:tcPr>
          <w:p w:rsidR="00CB6B57" w:rsidRDefault="00E42AD0">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Data i podpis przedstawiciela Zamawiającego: </w:t>
            </w:r>
          </w:p>
          <w:p w:rsidR="00CB6B57" w:rsidRDefault="00CB6B57">
            <w:pPr>
              <w:spacing w:line="240" w:lineRule="auto"/>
              <w:ind w:left="0" w:hanging="2"/>
              <w:jc w:val="both"/>
              <w:rPr>
                <w:rFonts w:ascii="Arial" w:eastAsia="Arial" w:hAnsi="Arial" w:cs="Arial"/>
                <w:b/>
                <w:sz w:val="22"/>
                <w:szCs w:val="22"/>
              </w:rPr>
            </w:pPr>
          </w:p>
        </w:tc>
        <w:tc>
          <w:tcPr>
            <w:tcW w:w="4225" w:type="dxa"/>
          </w:tcPr>
          <w:p w:rsidR="00CB6B57" w:rsidRDefault="00E42AD0">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Data i podpis przedstawiciela Wykonawcy: </w:t>
            </w:r>
          </w:p>
          <w:p w:rsidR="00CB6B57" w:rsidRDefault="00CB6B57">
            <w:pPr>
              <w:spacing w:line="240" w:lineRule="auto"/>
              <w:ind w:left="0" w:hanging="2"/>
              <w:jc w:val="both"/>
              <w:rPr>
                <w:rFonts w:ascii="Arial" w:eastAsia="Arial" w:hAnsi="Arial" w:cs="Arial"/>
                <w:b/>
                <w:sz w:val="22"/>
                <w:szCs w:val="22"/>
              </w:rPr>
            </w:pPr>
          </w:p>
        </w:tc>
      </w:tr>
    </w:tbl>
    <w:p w:rsidR="00CB6B57" w:rsidRDefault="00E42AD0">
      <w:pP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 Niniejszy wzór protokołu może być modyfikowany w zależności od sytuacji, zgodnie z postanowieniami Umowy. </w:t>
      </w:r>
    </w:p>
    <w:p w:rsidR="00CB6B57" w:rsidRDefault="00E42AD0">
      <w:pPr>
        <w:spacing w:line="240" w:lineRule="auto"/>
        <w:ind w:left="0" w:hanging="2"/>
        <w:jc w:val="both"/>
        <w:rPr>
          <w:rFonts w:ascii="Arial" w:eastAsia="Arial" w:hAnsi="Arial" w:cs="Arial"/>
          <w:b/>
          <w:sz w:val="22"/>
          <w:szCs w:val="22"/>
        </w:rPr>
      </w:pPr>
      <w:r>
        <w:rPr>
          <w:rFonts w:ascii="Arial" w:eastAsia="Arial" w:hAnsi="Arial" w:cs="Arial"/>
          <w:color w:val="000000"/>
          <w:sz w:val="22"/>
          <w:szCs w:val="22"/>
        </w:rPr>
        <w:t>**niepotrzebne skreślić</w:t>
      </w:r>
    </w:p>
    <w:sectPr w:rsidR="00CB6B57">
      <w:headerReference w:type="even" r:id="rId8"/>
      <w:headerReference w:type="default" r:id="rId9"/>
      <w:footerReference w:type="even" r:id="rId10"/>
      <w:footerReference w:type="default" r:id="rId11"/>
      <w:headerReference w:type="first" r:id="rId12"/>
      <w:footerReference w:type="first" r:id="rId13"/>
      <w:pgSz w:w="11906" w:h="16838"/>
      <w:pgMar w:top="2268" w:right="1418" w:bottom="1644" w:left="1418" w:header="567" w:footer="22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A9B" w:rsidRDefault="00444A9B">
      <w:pPr>
        <w:spacing w:line="240" w:lineRule="auto"/>
        <w:ind w:left="0" w:hanging="2"/>
      </w:pPr>
      <w:r>
        <w:separator/>
      </w:r>
    </w:p>
  </w:endnote>
  <w:endnote w:type="continuationSeparator" w:id="0">
    <w:p w:rsidR="00444A9B" w:rsidRDefault="00444A9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B57" w:rsidRDefault="00CB6B57">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B57" w:rsidRDefault="00E42AD0">
    <w:pPr>
      <w:pBdr>
        <w:top w:val="nil"/>
        <w:left w:val="nil"/>
        <w:bottom w:val="nil"/>
        <w:right w:val="nil"/>
        <w:between w:val="nil"/>
      </w:pBdr>
      <w:tabs>
        <w:tab w:val="left" w:pos="1843"/>
        <w:tab w:val="left" w:pos="4111"/>
        <w:tab w:val="left" w:pos="6237"/>
      </w:tabs>
      <w:spacing w:line="240" w:lineRule="auto"/>
      <w:ind w:left="0" w:hanging="2"/>
      <w:rPr>
        <w:rFonts w:ascii="Calibri" w:eastAsia="Calibri" w:hAnsi="Calibri" w:cs="Calibri"/>
        <w:color w:val="000000"/>
        <w:sz w:val="18"/>
        <w:szCs w:val="18"/>
      </w:rPr>
    </w:pPr>
    <w:r>
      <w:rPr>
        <w:rFonts w:ascii="Calibri" w:eastAsia="Calibri" w:hAnsi="Calibri" w:cs="Calibri"/>
        <w:color w:val="000000"/>
        <w:sz w:val="16"/>
        <w:szCs w:val="16"/>
      </w:rPr>
      <w:t>Katolickie Stowarzyszenie</w:t>
    </w:r>
    <w:r>
      <w:rPr>
        <w:rFonts w:ascii="Calibri" w:eastAsia="Calibri" w:hAnsi="Calibri" w:cs="Calibri"/>
        <w:color w:val="000000"/>
        <w:sz w:val="16"/>
        <w:szCs w:val="16"/>
      </w:rPr>
      <w:tab/>
      <w:t>Kontakt:</w:t>
    </w:r>
    <w:r>
      <w:rPr>
        <w:rFonts w:ascii="Calibri" w:eastAsia="Calibri" w:hAnsi="Calibri" w:cs="Calibri"/>
        <w:color w:val="000000"/>
        <w:sz w:val="16"/>
        <w:szCs w:val="16"/>
      </w:rPr>
      <w:tab/>
      <w:t>Dane rejestrowe:</w:t>
    </w:r>
    <w:r>
      <w:rPr>
        <w:rFonts w:ascii="Calibri" w:eastAsia="Calibri" w:hAnsi="Calibri" w:cs="Calibri"/>
        <w:color w:val="000000"/>
        <w:sz w:val="16"/>
        <w:szCs w:val="16"/>
      </w:rPr>
      <w:tab/>
      <w:t xml:space="preserve">   :</w:t>
    </w:r>
    <w:r>
      <w:rPr>
        <w:color w:val="000000"/>
      </w:rPr>
      <w:t xml:space="preserve">   </w:t>
    </w:r>
    <w:r>
      <w:rPr>
        <w:color w:val="000000"/>
        <w:sz w:val="18"/>
        <w:szCs w:val="18"/>
      </w:rPr>
      <w:t>Program realizowany ze</w:t>
    </w:r>
    <w:r>
      <w:rPr>
        <w:color w:val="000000"/>
      </w:rPr>
      <w:t xml:space="preserve"> </w:t>
    </w:r>
    <w:r>
      <w:rPr>
        <w:color w:val="000000"/>
        <w:sz w:val="18"/>
        <w:szCs w:val="18"/>
      </w:rPr>
      <w:t>środków:</w:t>
    </w:r>
    <w:r>
      <w:rPr>
        <w:noProof/>
      </w:rPr>
      <mc:AlternateContent>
        <mc:Choice Requires="wps">
          <w:drawing>
            <wp:anchor distT="0" distB="0" distL="114300" distR="114300" simplePos="0" relativeHeight="251659264" behindDoc="0" locked="0" layoutInCell="1" hidden="0" allowOverlap="1">
              <wp:simplePos x="0" y="0"/>
              <wp:positionH relativeFrom="column">
                <wp:posOffset>-495299</wp:posOffset>
              </wp:positionH>
              <wp:positionV relativeFrom="paragraph">
                <wp:posOffset>-76199</wp:posOffset>
              </wp:positionV>
              <wp:extent cx="635" cy="19050"/>
              <wp:effectExtent l="0" t="0" r="0" b="0"/>
              <wp:wrapNone/>
              <wp:docPr id="34" name="Łącznik prosty ze strzałką 34"/>
              <wp:cNvGraphicFramePr/>
              <a:graphic xmlns:a="http://schemas.openxmlformats.org/drawingml/2006/main">
                <a:graphicData uri="http://schemas.microsoft.com/office/word/2010/wordprocessingShape">
                  <wps:wsp>
                    <wps:cNvCnPr/>
                    <wps:spPr>
                      <a:xfrm>
                        <a:off x="2050350" y="3779683"/>
                        <a:ext cx="6591300" cy="635"/>
                      </a:xfrm>
                      <a:prstGeom prst="straightConnector1">
                        <a:avLst/>
                      </a:prstGeom>
                      <a:solidFill>
                        <a:srgbClr val="FFFFFF"/>
                      </a:solidFill>
                      <a:ln w="19050"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-495299</wp:posOffset>
              </wp:positionH>
              <wp:positionV relativeFrom="paragraph">
                <wp:posOffset>-76199</wp:posOffset>
              </wp:positionV>
              <wp:extent cx="635" cy="19050"/>
              <wp:effectExtent b="0" l="0" r="0" t="0"/>
              <wp:wrapNone/>
              <wp:docPr id="34"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35" cy="19050"/>
                      </a:xfrm>
                      <a:prstGeom prst="rect"/>
                      <a:ln/>
                    </pic:spPr>
                  </pic:pic>
                </a:graphicData>
              </a:graphic>
            </wp:anchor>
          </w:drawing>
        </mc:Fallback>
      </mc:AlternateContent>
    </w:r>
    <w:r>
      <w:rPr>
        <w:noProof/>
      </w:rPr>
      <w:drawing>
        <wp:anchor distT="0" distB="0" distL="114300" distR="114300" simplePos="0" relativeHeight="251660288" behindDoc="0" locked="0" layoutInCell="1" hidden="0" allowOverlap="1">
          <wp:simplePos x="0" y="0"/>
          <wp:positionH relativeFrom="column">
            <wp:posOffset>4281170</wp:posOffset>
          </wp:positionH>
          <wp:positionV relativeFrom="paragraph">
            <wp:posOffset>64135</wp:posOffset>
          </wp:positionV>
          <wp:extent cx="1417955" cy="570230"/>
          <wp:effectExtent l="0" t="0" r="0" b="0"/>
          <wp:wrapNone/>
          <wp:docPr id="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417955" cy="570230"/>
                  </a:xfrm>
                  <a:prstGeom prst="rect">
                    <a:avLst/>
                  </a:prstGeom>
                  <a:ln/>
                </pic:spPr>
              </pic:pic>
            </a:graphicData>
          </a:graphic>
        </wp:anchor>
      </w:drawing>
    </w:r>
  </w:p>
  <w:p w:rsidR="00CB6B57" w:rsidRDefault="00E42AD0">
    <w:pPr>
      <w:pBdr>
        <w:top w:val="nil"/>
        <w:left w:val="nil"/>
        <w:bottom w:val="nil"/>
        <w:right w:val="nil"/>
        <w:between w:val="nil"/>
      </w:pBdr>
      <w:tabs>
        <w:tab w:val="left" w:pos="1843"/>
        <w:tab w:val="left" w:pos="4111"/>
        <w:tab w:val="left" w:pos="6237"/>
      </w:tabs>
      <w:spacing w:line="240" w:lineRule="auto"/>
      <w:ind w:left="0" w:right="-853" w:hanging="2"/>
      <w:rPr>
        <w:rFonts w:ascii="Calibri" w:eastAsia="Calibri" w:hAnsi="Calibri" w:cs="Calibri"/>
        <w:color w:val="000000"/>
        <w:sz w:val="16"/>
        <w:szCs w:val="16"/>
      </w:rPr>
    </w:pPr>
    <w:r>
      <w:rPr>
        <w:rFonts w:ascii="Calibri" w:eastAsia="Calibri" w:hAnsi="Calibri" w:cs="Calibri"/>
        <w:color w:val="000000"/>
        <w:sz w:val="16"/>
        <w:szCs w:val="16"/>
      </w:rPr>
      <w:t xml:space="preserve">Osób Niepełnosprawnych </w:t>
    </w:r>
    <w:r>
      <w:rPr>
        <w:rFonts w:ascii="Calibri" w:eastAsia="Calibri" w:hAnsi="Calibri" w:cs="Calibri"/>
        <w:color w:val="000000"/>
        <w:sz w:val="16"/>
        <w:szCs w:val="16"/>
      </w:rPr>
      <w:tab/>
      <w:t xml:space="preserve">+48 664 971 396 </w:t>
    </w:r>
    <w:r>
      <w:rPr>
        <w:rFonts w:ascii="Calibri" w:eastAsia="Calibri" w:hAnsi="Calibri" w:cs="Calibri"/>
        <w:color w:val="000000"/>
        <w:sz w:val="16"/>
        <w:szCs w:val="16"/>
      </w:rPr>
      <w:tab/>
      <w:t>KRS: 0000236096</w:t>
    </w:r>
    <w:r>
      <w:rPr>
        <w:rFonts w:ascii="Calibri" w:eastAsia="Calibri" w:hAnsi="Calibri" w:cs="Calibri"/>
        <w:color w:val="000000"/>
        <w:sz w:val="16"/>
        <w:szCs w:val="16"/>
      </w:rPr>
      <w:tab/>
      <w:t xml:space="preserve"> </w:t>
    </w:r>
    <w:r>
      <w:rPr>
        <w:rFonts w:ascii="Calibri" w:eastAsia="Calibri" w:hAnsi="Calibri" w:cs="Calibri"/>
        <w:color w:val="000000"/>
        <w:sz w:val="16"/>
        <w:szCs w:val="16"/>
      </w:rPr>
      <w:br/>
      <w:t>i Ich Przyjaciół  „Klika”</w:t>
    </w:r>
    <w:r>
      <w:rPr>
        <w:rFonts w:ascii="Calibri" w:eastAsia="Calibri" w:hAnsi="Calibri" w:cs="Calibri"/>
        <w:color w:val="000000"/>
        <w:sz w:val="16"/>
        <w:szCs w:val="16"/>
      </w:rPr>
      <w:tab/>
      <w:t xml:space="preserve">www.klikakrakow.pl </w:t>
    </w:r>
    <w:r>
      <w:rPr>
        <w:rFonts w:ascii="Calibri" w:eastAsia="Calibri" w:hAnsi="Calibri" w:cs="Calibri"/>
        <w:color w:val="000000"/>
        <w:sz w:val="16"/>
        <w:szCs w:val="16"/>
      </w:rPr>
      <w:tab/>
      <w:t>NIP: 676 22 79 392</w:t>
    </w:r>
    <w:r>
      <w:rPr>
        <w:rFonts w:ascii="Calibri" w:eastAsia="Calibri" w:hAnsi="Calibri" w:cs="Calibri"/>
        <w:color w:val="000000"/>
        <w:sz w:val="16"/>
        <w:szCs w:val="16"/>
      </w:rPr>
      <w:tab/>
      <w:t xml:space="preserve"> </w:t>
    </w:r>
  </w:p>
  <w:p w:rsidR="00CB6B57" w:rsidRDefault="00E42AD0">
    <w:pPr>
      <w:pBdr>
        <w:top w:val="nil"/>
        <w:left w:val="nil"/>
        <w:bottom w:val="nil"/>
        <w:right w:val="nil"/>
        <w:between w:val="nil"/>
      </w:pBdr>
      <w:tabs>
        <w:tab w:val="left" w:pos="1843"/>
        <w:tab w:val="left" w:pos="4111"/>
        <w:tab w:val="left" w:pos="6237"/>
      </w:tabs>
      <w:spacing w:line="240" w:lineRule="auto"/>
      <w:ind w:left="0" w:hanging="2"/>
      <w:rPr>
        <w:rFonts w:ascii="Calibri" w:eastAsia="Calibri" w:hAnsi="Calibri" w:cs="Calibri"/>
        <w:color w:val="000000"/>
        <w:sz w:val="16"/>
        <w:szCs w:val="16"/>
      </w:rPr>
    </w:pPr>
    <w:r>
      <w:rPr>
        <w:rFonts w:ascii="Calibri" w:eastAsia="Calibri" w:hAnsi="Calibri" w:cs="Calibri"/>
        <w:color w:val="000000"/>
        <w:sz w:val="16"/>
        <w:szCs w:val="16"/>
      </w:rPr>
      <w:t xml:space="preserve">31-043 Kraków, </w:t>
    </w:r>
    <w:r>
      <w:rPr>
        <w:rFonts w:ascii="Calibri" w:eastAsia="Calibri" w:hAnsi="Calibri" w:cs="Calibri"/>
        <w:color w:val="000000"/>
        <w:sz w:val="16"/>
        <w:szCs w:val="16"/>
      </w:rPr>
      <w:tab/>
      <w:t>klika.krakow@gmail.com</w:t>
    </w:r>
    <w:r>
      <w:rPr>
        <w:rFonts w:ascii="Calibri" w:eastAsia="Calibri" w:hAnsi="Calibri" w:cs="Calibri"/>
        <w:color w:val="000000"/>
        <w:sz w:val="16"/>
        <w:szCs w:val="16"/>
      </w:rPr>
      <w:tab/>
      <w:t>Regon: 003917213</w:t>
    </w:r>
    <w:r>
      <w:rPr>
        <w:rFonts w:ascii="Calibri" w:eastAsia="Calibri" w:hAnsi="Calibri" w:cs="Calibri"/>
        <w:color w:val="000000"/>
        <w:sz w:val="16"/>
        <w:szCs w:val="16"/>
      </w:rPr>
      <w:br/>
      <w:t xml:space="preserve">ul. Stolarska 12 </w:t>
    </w:r>
  </w:p>
  <w:p w:rsidR="00CB6B57" w:rsidRDefault="00CB6B57">
    <w:pPr>
      <w:pBdr>
        <w:top w:val="nil"/>
        <w:left w:val="nil"/>
        <w:bottom w:val="nil"/>
        <w:right w:val="nil"/>
        <w:between w:val="nil"/>
      </w:pBdr>
      <w:tabs>
        <w:tab w:val="left" w:pos="5670"/>
      </w:tabs>
      <w:spacing w:line="240" w:lineRule="auto"/>
      <w:ind w:left="-2" w:firstLine="0"/>
      <w:rPr>
        <w:rFonts w:ascii="Calibri" w:eastAsia="Calibri" w:hAnsi="Calibri" w:cs="Calibri"/>
        <w:color w:val="009EE3"/>
        <w:sz w:val="4"/>
        <w:szCs w:val="4"/>
      </w:rPr>
    </w:pPr>
  </w:p>
  <w:p w:rsidR="00CB6B57" w:rsidRDefault="00E42AD0">
    <w:pPr>
      <w:pBdr>
        <w:top w:val="nil"/>
        <w:left w:val="nil"/>
        <w:bottom w:val="nil"/>
        <w:right w:val="nil"/>
        <w:between w:val="nil"/>
      </w:pBdr>
      <w:tabs>
        <w:tab w:val="left" w:pos="5670"/>
      </w:tabs>
      <w:ind w:left="0" w:hanging="2"/>
      <w:rPr>
        <w:color w:val="000000"/>
        <w:sz w:val="10"/>
        <w:szCs w:val="10"/>
      </w:rPr>
    </w:pPr>
    <w:r>
      <w:rPr>
        <w:color w:val="000000"/>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B57" w:rsidRDefault="00CB6B57">
    <w:pPr>
      <w:pBdr>
        <w:top w:val="nil"/>
        <w:left w:val="nil"/>
        <w:bottom w:val="nil"/>
        <w:right w:val="nil"/>
        <w:between w:val="nil"/>
      </w:pBdr>
      <w:tabs>
        <w:tab w:val="center" w:pos="4536"/>
        <w:tab w:val="right" w:pos="9072"/>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A9B" w:rsidRDefault="00444A9B">
      <w:pPr>
        <w:spacing w:line="240" w:lineRule="auto"/>
        <w:ind w:left="0" w:hanging="2"/>
      </w:pPr>
      <w:r>
        <w:separator/>
      </w:r>
    </w:p>
  </w:footnote>
  <w:footnote w:type="continuationSeparator" w:id="0">
    <w:p w:rsidR="00444A9B" w:rsidRDefault="00444A9B">
      <w:pPr>
        <w:spacing w:line="240" w:lineRule="auto"/>
        <w:ind w:left="0" w:hanging="2"/>
      </w:pPr>
      <w:r>
        <w:continuationSeparator/>
      </w:r>
    </w:p>
  </w:footnote>
  <w:footnote w:id="1">
    <w:p w:rsidR="00CB6B57" w:rsidRDefault="00E42AD0">
      <w:pPr>
        <w:pBdr>
          <w:top w:val="nil"/>
          <w:left w:val="nil"/>
          <w:bottom w:val="nil"/>
          <w:right w:val="nil"/>
          <w:between w:val="nil"/>
        </w:pBdr>
        <w:spacing w:line="240" w:lineRule="auto"/>
        <w:ind w:left="0" w:hanging="2"/>
        <w:rPr>
          <w:color w:val="000000"/>
          <w:sz w:val="20"/>
          <w:szCs w:val="20"/>
        </w:rPr>
      </w:pPr>
      <w:r>
        <w:rPr>
          <w:vertAlign w:val="superscript"/>
        </w:rPr>
        <w:footnoteRef/>
      </w:r>
      <w:r>
        <w:rPr>
          <w:color w:val="000000"/>
          <w:sz w:val="20"/>
          <w:szCs w:val="20"/>
        </w:rPr>
        <w:t xml:space="preserve"> Jeśli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B57" w:rsidRDefault="00CB6B57">
    <w:pPr>
      <w:pBdr>
        <w:top w:val="nil"/>
        <w:left w:val="nil"/>
        <w:bottom w:val="nil"/>
        <w:right w:val="nil"/>
        <w:between w:val="nil"/>
      </w:pBdr>
      <w:tabs>
        <w:tab w:val="center" w:pos="4536"/>
        <w:tab w:val="right" w:pos="9072"/>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B57" w:rsidRDefault="00E42AD0">
    <w:pPr>
      <w:pBdr>
        <w:top w:val="nil"/>
        <w:left w:val="nil"/>
        <w:bottom w:val="nil"/>
        <w:right w:val="nil"/>
        <w:between w:val="nil"/>
      </w:pBdr>
      <w:tabs>
        <w:tab w:val="center" w:pos="4536"/>
        <w:tab w:val="right" w:pos="9072"/>
        <w:tab w:val="left" w:pos="1418"/>
      </w:tabs>
      <w:spacing w:line="240" w:lineRule="auto"/>
      <w:ind w:left="0" w:right="-993" w:hanging="2"/>
      <w:rPr>
        <w:rFonts w:ascii="Arial" w:eastAsia="Arial" w:hAnsi="Arial" w:cs="Arial"/>
        <w:sz w:val="20"/>
        <w:szCs w:val="20"/>
      </w:rPr>
    </w:pPr>
    <w:r>
      <w:rPr>
        <w:rFonts w:ascii="Arial" w:eastAsia="Arial" w:hAnsi="Arial" w:cs="Arial"/>
        <w:sz w:val="20"/>
        <w:szCs w:val="20"/>
      </w:rPr>
      <w:t xml:space="preserve">str. </w:t>
    </w: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separate"/>
    </w:r>
    <w:r w:rsidR="006233B4">
      <w:rPr>
        <w:rFonts w:ascii="Arial" w:eastAsia="Arial" w:hAnsi="Arial" w:cs="Arial"/>
        <w:noProof/>
        <w:sz w:val="20"/>
        <w:szCs w:val="20"/>
      </w:rPr>
      <w:t>7</w:t>
    </w:r>
    <w:r>
      <w:rPr>
        <w:rFonts w:ascii="Arial" w:eastAsia="Arial" w:hAnsi="Arial" w:cs="Arial"/>
        <w:sz w:val="20"/>
        <w:szCs w:val="20"/>
      </w:rPr>
      <w:fldChar w:fldCharType="end"/>
    </w:r>
    <w:r>
      <w:rPr>
        <w:noProof/>
      </w:rPr>
      <w:drawing>
        <wp:anchor distT="0" distB="0" distL="114300" distR="114300" simplePos="0" relativeHeight="251658240" behindDoc="0" locked="0" layoutInCell="1" hidden="0" allowOverlap="1">
          <wp:simplePos x="0" y="0"/>
          <wp:positionH relativeFrom="column">
            <wp:posOffset>-259714</wp:posOffset>
          </wp:positionH>
          <wp:positionV relativeFrom="paragraph">
            <wp:posOffset>-401954</wp:posOffset>
          </wp:positionV>
          <wp:extent cx="6309360" cy="1300480"/>
          <wp:effectExtent l="0" t="0" r="0" b="0"/>
          <wp:wrapSquare wrapText="bothSides" distT="0" distB="0" distL="114300" distR="114300"/>
          <wp:docPr id="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309360" cy="130048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B57" w:rsidRDefault="00CB6B57">
    <w:pPr>
      <w:pBdr>
        <w:top w:val="nil"/>
        <w:left w:val="nil"/>
        <w:bottom w:val="nil"/>
        <w:right w:val="nil"/>
        <w:between w:val="nil"/>
      </w:pBdr>
      <w:tabs>
        <w:tab w:val="center" w:pos="4536"/>
        <w:tab w:val="right" w:pos="9072"/>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774C"/>
    <w:multiLevelType w:val="multilevel"/>
    <w:tmpl w:val="EF7E670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B61457"/>
    <w:multiLevelType w:val="multilevel"/>
    <w:tmpl w:val="E52C88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5721D"/>
    <w:multiLevelType w:val="multilevel"/>
    <w:tmpl w:val="4498D4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183A2A"/>
    <w:multiLevelType w:val="multilevel"/>
    <w:tmpl w:val="42EEFE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C53EA3"/>
    <w:multiLevelType w:val="multilevel"/>
    <w:tmpl w:val="48B00B9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1C935F8A"/>
    <w:multiLevelType w:val="multilevel"/>
    <w:tmpl w:val="18245B9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D20131D"/>
    <w:multiLevelType w:val="multilevel"/>
    <w:tmpl w:val="EEFE3F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C54EFE"/>
    <w:multiLevelType w:val="multilevel"/>
    <w:tmpl w:val="588E9A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B25B48"/>
    <w:multiLevelType w:val="multilevel"/>
    <w:tmpl w:val="2BCEF8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8A9107B"/>
    <w:multiLevelType w:val="multilevel"/>
    <w:tmpl w:val="06ECEF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62B5217"/>
    <w:multiLevelType w:val="multilevel"/>
    <w:tmpl w:val="E8882FB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3C5956D2"/>
    <w:multiLevelType w:val="multilevel"/>
    <w:tmpl w:val="F70C0CB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42BE45C0"/>
    <w:multiLevelType w:val="multilevel"/>
    <w:tmpl w:val="4450434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488D1FFA"/>
    <w:multiLevelType w:val="multilevel"/>
    <w:tmpl w:val="C1102A2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4A7069B9"/>
    <w:multiLevelType w:val="multilevel"/>
    <w:tmpl w:val="7884D79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4BDD34C0"/>
    <w:multiLevelType w:val="multilevel"/>
    <w:tmpl w:val="CC3213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7713662"/>
    <w:multiLevelType w:val="multilevel"/>
    <w:tmpl w:val="324874D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687B05A2"/>
    <w:multiLevelType w:val="multilevel"/>
    <w:tmpl w:val="90743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AEC70D5"/>
    <w:multiLevelType w:val="multilevel"/>
    <w:tmpl w:val="CE0C5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C052319"/>
    <w:multiLevelType w:val="multilevel"/>
    <w:tmpl w:val="712058F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7"/>
  </w:num>
  <w:num w:numId="2">
    <w:abstractNumId w:val="6"/>
  </w:num>
  <w:num w:numId="3">
    <w:abstractNumId w:val="14"/>
  </w:num>
  <w:num w:numId="4">
    <w:abstractNumId w:val="1"/>
  </w:num>
  <w:num w:numId="5">
    <w:abstractNumId w:val="18"/>
  </w:num>
  <w:num w:numId="6">
    <w:abstractNumId w:val="10"/>
  </w:num>
  <w:num w:numId="7">
    <w:abstractNumId w:val="9"/>
  </w:num>
  <w:num w:numId="8">
    <w:abstractNumId w:val="11"/>
  </w:num>
  <w:num w:numId="9">
    <w:abstractNumId w:val="3"/>
  </w:num>
  <w:num w:numId="10">
    <w:abstractNumId w:val="19"/>
  </w:num>
  <w:num w:numId="11">
    <w:abstractNumId w:val="8"/>
  </w:num>
  <w:num w:numId="12">
    <w:abstractNumId w:val="13"/>
  </w:num>
  <w:num w:numId="13">
    <w:abstractNumId w:val="15"/>
  </w:num>
  <w:num w:numId="14">
    <w:abstractNumId w:val="2"/>
  </w:num>
  <w:num w:numId="15">
    <w:abstractNumId w:val="0"/>
  </w:num>
  <w:num w:numId="16">
    <w:abstractNumId w:val="16"/>
  </w:num>
  <w:num w:numId="17">
    <w:abstractNumId w:val="17"/>
  </w:num>
  <w:num w:numId="18">
    <w:abstractNumId w:val="12"/>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B57"/>
    <w:rsid w:val="00055495"/>
    <w:rsid w:val="003C6B91"/>
    <w:rsid w:val="00444A9B"/>
    <w:rsid w:val="006233B4"/>
    <w:rsid w:val="0096508B"/>
    <w:rsid w:val="00AA432B"/>
    <w:rsid w:val="00CB6B57"/>
    <w:rsid w:val="00E42A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4B107"/>
  <w15:docId w15:val="{0BDC3EC3-8760-42DA-B5B5-62F36B089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l-PL" w:eastAsia="pl-PL" w:bidi="ar-SA"/>
      </w:rPr>
    </w:rPrDefault>
    <w:pPrDefault>
      <w:pPr>
        <w:spacing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ind w:leftChars="-1" w:left="-1" w:hangingChars="1"/>
      <w:textDirection w:val="btLr"/>
      <w:textAlignment w:val="top"/>
      <w:outlineLvl w:val="0"/>
    </w:pPr>
    <w:rPr>
      <w:position w:val="-1"/>
    </w:rPr>
  </w:style>
  <w:style w:type="paragraph" w:styleId="Nagwek1">
    <w:name w:val="heading 1"/>
    <w:basedOn w:val="Normalny"/>
    <w:next w:val="Normalny"/>
    <w:pPr>
      <w:keepNext/>
      <w:keepLines/>
      <w:spacing w:before="480" w:after="12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agwek">
    <w:name w:val="header"/>
    <w:basedOn w:val="Normalny"/>
    <w:uiPriority w:val="99"/>
    <w:pPr>
      <w:tabs>
        <w:tab w:val="center" w:pos="4536"/>
        <w:tab w:val="right" w:pos="9072"/>
      </w:tabs>
      <w:spacing w:line="240" w:lineRule="auto"/>
    </w:pPr>
  </w:style>
  <w:style w:type="character" w:customStyle="1" w:styleId="NagwekZnak">
    <w:name w:val="Nagłówek Znak"/>
    <w:uiPriority w:val="99"/>
    <w:rPr>
      <w:rFonts w:ascii="Times New Roman" w:hAnsi="Times New Roman" w:cs="Times New Roman"/>
      <w:w w:val="100"/>
      <w:position w:val="-1"/>
      <w:sz w:val="24"/>
      <w:szCs w:val="24"/>
      <w:effect w:val="none"/>
      <w:vertAlign w:val="baseline"/>
      <w:cs w:val="0"/>
      <w:em w:val="none"/>
    </w:rPr>
  </w:style>
  <w:style w:type="paragraph" w:styleId="Stopka">
    <w:name w:val="footer"/>
    <w:basedOn w:val="Normalny"/>
    <w:uiPriority w:val="99"/>
    <w:pPr>
      <w:tabs>
        <w:tab w:val="center" w:pos="4536"/>
        <w:tab w:val="right" w:pos="9072"/>
      </w:tabs>
      <w:spacing w:line="240" w:lineRule="auto"/>
    </w:pPr>
  </w:style>
  <w:style w:type="character" w:customStyle="1" w:styleId="StopkaZnak">
    <w:name w:val="Stopka Znak"/>
    <w:uiPriority w:val="99"/>
    <w:rPr>
      <w:rFonts w:ascii="Times New Roman" w:hAnsi="Times New Roman" w:cs="Times New Roman"/>
      <w:w w:val="100"/>
      <w:position w:val="-1"/>
      <w:sz w:val="24"/>
      <w:szCs w:val="24"/>
      <w:effect w:val="none"/>
      <w:vertAlign w:val="baseline"/>
      <w:cs w:val="0"/>
      <w:em w:val="none"/>
    </w:rPr>
  </w:style>
  <w:style w:type="paragraph" w:styleId="Tekstdymka">
    <w:name w:val="Balloon Text"/>
    <w:basedOn w:val="Normalny"/>
    <w:pPr>
      <w:spacing w:line="240" w:lineRule="auto"/>
    </w:pPr>
    <w:rPr>
      <w:rFonts w:ascii="Tahoma" w:hAnsi="Tahoma" w:cs="Tahoma"/>
      <w:sz w:val="16"/>
      <w:szCs w:val="16"/>
    </w:rPr>
  </w:style>
  <w:style w:type="character" w:customStyle="1" w:styleId="TekstdymkaZnak">
    <w:name w:val="Tekst dymka Znak"/>
    <w:rPr>
      <w:rFonts w:ascii="Tahoma" w:hAnsi="Tahoma" w:cs="Tahoma"/>
      <w:w w:val="100"/>
      <w:position w:val="-1"/>
      <w:sz w:val="16"/>
      <w:szCs w:val="16"/>
      <w:effect w:val="none"/>
      <w:vertAlign w:val="baseline"/>
      <w:cs w:val="0"/>
      <w:em w:val="none"/>
    </w:rPr>
  </w:style>
  <w:style w:type="character" w:styleId="Hipercze">
    <w:name w:val="Hyperlink"/>
    <w:rPr>
      <w:color w:val="0000FF"/>
      <w:w w:val="100"/>
      <w:position w:val="-1"/>
      <w:u w:val="single"/>
      <w:effect w:val="none"/>
      <w:vertAlign w:val="baseline"/>
      <w:cs w:val="0"/>
      <w:em w:val="none"/>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paragraph" w:styleId="Tekstpodstawowy">
    <w:name w:val="Body Text"/>
    <w:basedOn w:val="Normalny"/>
    <w:link w:val="TekstpodstawowyZnak"/>
    <w:uiPriority w:val="1"/>
    <w:qFormat/>
    <w:rsid w:val="00FC3621"/>
    <w:pPr>
      <w:widowControl w:val="0"/>
      <w:suppressAutoHyphens w:val="0"/>
      <w:autoSpaceDE w:val="0"/>
      <w:autoSpaceDN w:val="0"/>
      <w:spacing w:line="240" w:lineRule="auto"/>
      <w:ind w:leftChars="0" w:left="0" w:firstLineChars="0" w:firstLine="0"/>
      <w:textDirection w:val="lrTb"/>
      <w:textAlignment w:val="auto"/>
      <w:outlineLvl w:val="9"/>
    </w:pPr>
    <w:rPr>
      <w:rFonts w:ascii="Calibri" w:hAnsi="Calibri" w:cs="Calibri"/>
      <w:position w:val="0"/>
      <w:sz w:val="22"/>
      <w:szCs w:val="22"/>
    </w:rPr>
  </w:style>
  <w:style w:type="character" w:customStyle="1" w:styleId="TekstpodstawowyZnak">
    <w:name w:val="Tekst podstawowy Znak"/>
    <w:basedOn w:val="Domylnaczcionkaakapitu"/>
    <w:link w:val="Tekstpodstawowy"/>
    <w:uiPriority w:val="1"/>
    <w:rsid w:val="00FC3621"/>
    <w:rPr>
      <w:sz w:val="22"/>
      <w:szCs w:val="22"/>
    </w:rPr>
  </w:style>
  <w:style w:type="paragraph" w:styleId="NormalnyWeb">
    <w:name w:val="Normal (Web)"/>
    <w:basedOn w:val="Normalny"/>
    <w:uiPriority w:val="99"/>
    <w:unhideWhenUsed/>
    <w:rsid w:val="00F1726E"/>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 w:type="paragraph" w:styleId="Akapitzlist">
    <w:name w:val="List Paragraph"/>
    <w:basedOn w:val="Normalny"/>
    <w:uiPriority w:val="34"/>
    <w:qFormat/>
    <w:rsid w:val="000C690C"/>
    <w:pPr>
      <w:ind w:left="720"/>
      <w:contextualSpacing/>
    </w:pPr>
  </w:style>
  <w:style w:type="paragraph" w:customStyle="1" w:styleId="Default">
    <w:name w:val="Default"/>
    <w:rsid w:val="003D6C29"/>
    <w:pPr>
      <w:autoSpaceDE w:val="0"/>
      <w:autoSpaceDN w:val="0"/>
      <w:adjustRightInd w:val="0"/>
    </w:pPr>
    <w:rPr>
      <w:color w:val="000000"/>
    </w:rPr>
  </w:style>
  <w:style w:type="paragraph" w:styleId="Tekstprzypisudolnego">
    <w:name w:val="footnote text"/>
    <w:basedOn w:val="Normalny"/>
    <w:link w:val="TekstprzypisudolnegoZnak"/>
    <w:uiPriority w:val="99"/>
    <w:semiHidden/>
    <w:unhideWhenUsed/>
    <w:rsid w:val="000D5CB2"/>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D5CB2"/>
    <w:rPr>
      <w:rFonts w:ascii="Times New Roman" w:hAnsi="Times New Roman" w:cs="Times New Roman"/>
      <w:position w:val="-1"/>
    </w:rPr>
  </w:style>
  <w:style w:type="character" w:styleId="Odwoanieprzypisudolnego">
    <w:name w:val="footnote reference"/>
    <w:basedOn w:val="Domylnaczcionkaakapitu"/>
    <w:uiPriority w:val="99"/>
    <w:semiHidden/>
    <w:unhideWhenUsed/>
    <w:rsid w:val="000D5CB2"/>
    <w:rPr>
      <w:vertAlign w:val="superscript"/>
    </w:rPr>
  </w:style>
  <w:style w:type="table" w:styleId="Tabela-Siatka">
    <w:name w:val="Table Grid"/>
    <w:basedOn w:val="Standardowy"/>
    <w:uiPriority w:val="39"/>
    <w:rsid w:val="009A0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hlYBI4Tx8fmZhZlBCuPu4GB9FQQ==">AMUW2mVTMUT/adzZK1q5wVKmn4mWSG0lO5GMxk/ZoTA0YzRNQvvBV5Zux1ftWn08oi6CoKAQ+1Jz6kSAUurqMlkMy9VYGNyNJRTMN9MQrpT5udb++Ngz14AouCr+iJtj6dbB6l+t0uQt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3033</Words>
  <Characters>18200</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Cichy</dc:creator>
  <cp:lastModifiedBy>User</cp:lastModifiedBy>
  <cp:revision>3</cp:revision>
  <dcterms:created xsi:type="dcterms:W3CDTF">2023-05-05T06:54:00Z</dcterms:created>
  <dcterms:modified xsi:type="dcterms:W3CDTF">2023-05-12T03:52:00Z</dcterms:modified>
</cp:coreProperties>
</file>